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tbl>
      <w:tblPr>
        <w:tblW w:w="13762" w:type="dxa"/>
        <w:tblInd w:w="55" w:type="dxa"/>
        <w:tblCellMar>
          <w:left w:w="70" w:type="dxa"/>
          <w:right w:w="70" w:type="dxa"/>
        </w:tblCellMar>
        <w:tblLook w:val="04A0" w:firstRow="1" w:lastRow="0" w:firstColumn="1" w:lastColumn="0" w:noHBand="0" w:noVBand="1"/>
      </w:tblPr>
      <w:tblGrid>
        <w:gridCol w:w="2897"/>
        <w:gridCol w:w="1371"/>
        <w:gridCol w:w="992"/>
        <w:gridCol w:w="425"/>
        <w:gridCol w:w="709"/>
        <w:gridCol w:w="851"/>
        <w:gridCol w:w="708"/>
        <w:gridCol w:w="142"/>
        <w:gridCol w:w="1041"/>
        <w:gridCol w:w="1208"/>
        <w:gridCol w:w="3418"/>
      </w:tblGrid>
      <w:tr w:rsidR="002A75A0" w:rsidRPr="002A75A0" w:rsidTr="00DB023F">
        <w:trPr>
          <w:gridAfter w:val="1"/>
          <w:wAfter w:w="3418" w:type="dxa"/>
          <w:trHeight w:val="255"/>
        </w:trPr>
        <w:tc>
          <w:tcPr>
            <w:tcW w:w="10344" w:type="dxa"/>
            <w:gridSpan w:val="10"/>
            <w:tcBorders>
              <w:top w:val="nil"/>
              <w:left w:val="nil"/>
              <w:bottom w:val="nil"/>
              <w:right w:val="nil"/>
            </w:tcBorders>
            <w:shd w:val="clear" w:color="auto" w:fill="auto"/>
            <w:noWrap/>
            <w:vAlign w:val="bottom"/>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İ.T.Ü.</w:t>
            </w:r>
          </w:p>
        </w:tc>
      </w:tr>
      <w:tr w:rsidR="002A75A0" w:rsidRPr="002A75A0" w:rsidTr="00DB023F">
        <w:trPr>
          <w:gridAfter w:val="1"/>
          <w:wAfter w:w="3418" w:type="dxa"/>
          <w:trHeight w:val="255"/>
        </w:trPr>
        <w:tc>
          <w:tcPr>
            <w:tcW w:w="10344" w:type="dxa"/>
            <w:gridSpan w:val="10"/>
            <w:tcBorders>
              <w:top w:val="nil"/>
              <w:left w:val="nil"/>
              <w:bottom w:val="nil"/>
              <w:right w:val="nil"/>
            </w:tcBorders>
            <w:shd w:val="clear" w:color="auto" w:fill="auto"/>
            <w:noWrap/>
            <w:vAlign w:val="bottom"/>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ENERJİ ENSTİTÜSÜ</w:t>
            </w:r>
          </w:p>
        </w:tc>
      </w:tr>
      <w:tr w:rsidR="002A75A0" w:rsidRPr="002A75A0" w:rsidTr="00DB023F">
        <w:trPr>
          <w:gridAfter w:val="1"/>
          <w:wAfter w:w="3418" w:type="dxa"/>
          <w:trHeight w:val="255"/>
        </w:trPr>
        <w:tc>
          <w:tcPr>
            <w:tcW w:w="10344" w:type="dxa"/>
            <w:gridSpan w:val="10"/>
            <w:tcBorders>
              <w:top w:val="nil"/>
              <w:left w:val="nil"/>
              <w:bottom w:val="nil"/>
              <w:right w:val="nil"/>
            </w:tcBorders>
            <w:shd w:val="clear" w:color="auto" w:fill="auto"/>
            <w:noWrap/>
            <w:vAlign w:val="bottom"/>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BAŞARI DEĞERLENDİRME FORMU</w:t>
            </w:r>
          </w:p>
          <w:p w:rsidR="002A75A0" w:rsidRPr="002A75A0" w:rsidRDefault="002A75A0" w:rsidP="002A75A0">
            <w:pPr>
              <w:overflowPunct/>
              <w:autoSpaceDE/>
              <w:autoSpaceDN/>
              <w:adjustRightInd/>
              <w:jc w:val="center"/>
              <w:textAlignment w:val="auto"/>
              <w:rPr>
                <w:rFonts w:ascii="Arial" w:hAnsi="Arial" w:cs="Arial"/>
                <w:lang w:eastAsia="tr-TR"/>
              </w:rPr>
            </w:pPr>
          </w:p>
        </w:tc>
      </w:tr>
      <w:tr w:rsidR="002A75A0" w:rsidRPr="002A75A0" w:rsidTr="00DB023F">
        <w:trPr>
          <w:trHeight w:val="255"/>
        </w:trPr>
        <w:tc>
          <w:tcPr>
            <w:tcW w:w="2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A75A0" w:rsidRPr="002A75A0" w:rsidRDefault="002A75A0" w:rsidP="0074771E">
            <w:pPr>
              <w:overflowPunct/>
              <w:autoSpaceDE/>
              <w:autoSpaceDN/>
              <w:adjustRightInd/>
              <w:jc w:val="center"/>
              <w:textAlignment w:val="auto"/>
              <w:rPr>
                <w:rFonts w:ascii="Arial" w:hAnsi="Arial" w:cs="Arial"/>
                <w:lang w:eastAsia="tr-TR"/>
              </w:rPr>
            </w:pPr>
            <w:r w:rsidRPr="002A75A0">
              <w:rPr>
                <w:rFonts w:ascii="Arial" w:hAnsi="Arial" w:cs="Arial"/>
                <w:lang w:eastAsia="tr-TR"/>
              </w:rPr>
              <w:t>Dersin Adı</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Kodu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Ders Tipi</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Yarıyılı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Kredisi</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Ders</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Uygulama</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2A75A0" w:rsidRPr="002A75A0" w:rsidRDefault="002A75A0"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Laboratuvar</w:t>
            </w:r>
          </w:p>
        </w:tc>
        <w:tc>
          <w:tcPr>
            <w:tcW w:w="3418" w:type="dxa"/>
            <w:tcBorders>
              <w:top w:val="nil"/>
              <w:left w:val="nil"/>
              <w:bottom w:val="nil"/>
              <w:right w:val="nil"/>
            </w:tcBorders>
            <w:shd w:val="clear" w:color="auto" w:fill="auto"/>
            <w:noWrap/>
            <w:vAlign w:val="bottom"/>
          </w:tcPr>
          <w:p w:rsidR="002A75A0" w:rsidRPr="002A75A0" w:rsidRDefault="002A75A0" w:rsidP="002A75A0">
            <w:pPr>
              <w:overflowPunct/>
              <w:autoSpaceDE/>
              <w:autoSpaceDN/>
              <w:adjustRightInd/>
              <w:textAlignment w:val="auto"/>
              <w:rPr>
                <w:rFonts w:ascii="Arial" w:hAnsi="Arial" w:cs="Arial"/>
                <w:lang w:eastAsia="tr-TR"/>
              </w:rPr>
            </w:pPr>
          </w:p>
        </w:tc>
      </w:tr>
      <w:tr w:rsidR="002A75A0" w:rsidRPr="002A75A0" w:rsidTr="00DB023F">
        <w:trPr>
          <w:trHeight w:val="255"/>
        </w:trPr>
        <w:tc>
          <w:tcPr>
            <w:tcW w:w="2897" w:type="dxa"/>
            <w:vMerge/>
            <w:tcBorders>
              <w:top w:val="single" w:sz="4" w:space="0" w:color="auto"/>
              <w:left w:val="single" w:sz="4" w:space="0" w:color="auto"/>
              <w:bottom w:val="single" w:sz="4" w:space="0" w:color="auto"/>
              <w:right w:val="single" w:sz="4" w:space="0" w:color="auto"/>
            </w:tcBorders>
            <w:vAlign w:val="center"/>
          </w:tcPr>
          <w:p w:rsidR="002A75A0" w:rsidRPr="002A75A0" w:rsidRDefault="002A75A0" w:rsidP="002A75A0">
            <w:pPr>
              <w:overflowPunct/>
              <w:autoSpaceDE/>
              <w:autoSpaceDN/>
              <w:adjustRightInd/>
              <w:textAlignment w:val="auto"/>
              <w:rPr>
                <w:rFonts w:ascii="Arial" w:hAnsi="Arial" w:cs="Arial"/>
                <w:lang w:eastAsia="tr-TR"/>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2A75A0" w:rsidRPr="002A75A0" w:rsidRDefault="002A75A0" w:rsidP="002A75A0">
            <w:pPr>
              <w:overflowPunct/>
              <w:autoSpaceDE/>
              <w:autoSpaceDN/>
              <w:adjustRightInd/>
              <w:textAlignment w:val="auto"/>
              <w:rPr>
                <w:rFonts w:ascii="Arial" w:hAnsi="Arial" w:cs="Arial"/>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75A0" w:rsidRPr="002A75A0" w:rsidRDefault="002A75A0" w:rsidP="002A75A0">
            <w:pPr>
              <w:overflowPunct/>
              <w:autoSpaceDE/>
              <w:autoSpaceDN/>
              <w:adjustRightInd/>
              <w:textAlignment w:val="auto"/>
              <w:rPr>
                <w:rFonts w:ascii="Arial" w:hAnsi="Arial" w:cs="Arial"/>
                <w:lang w:eastAsia="tr-TR"/>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2A75A0" w:rsidRPr="002A75A0" w:rsidRDefault="002A75A0" w:rsidP="002A75A0">
            <w:pPr>
              <w:overflowPunct/>
              <w:autoSpaceDE/>
              <w:autoSpaceDN/>
              <w:adjustRightInd/>
              <w:textAlignment w:val="auto"/>
              <w:rPr>
                <w:rFonts w:ascii="Arial" w:hAnsi="Arial" w:cs="Arial"/>
                <w:lang w:eastAsia="tr-TR"/>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A75A0" w:rsidRPr="002A75A0" w:rsidRDefault="002A75A0" w:rsidP="002A75A0">
            <w:pPr>
              <w:overflowPunct/>
              <w:autoSpaceDE/>
              <w:autoSpaceDN/>
              <w:adjustRightInd/>
              <w:textAlignment w:val="auto"/>
              <w:rPr>
                <w:rFonts w:ascii="Arial" w:hAnsi="Arial" w:cs="Arial"/>
                <w:lang w:eastAsia="tr-TR"/>
              </w:rPr>
            </w:pPr>
          </w:p>
        </w:tc>
        <w:tc>
          <w:tcPr>
            <w:tcW w:w="3099" w:type="dxa"/>
            <w:gridSpan w:val="4"/>
            <w:tcBorders>
              <w:top w:val="single" w:sz="4" w:space="0" w:color="auto"/>
              <w:left w:val="nil"/>
              <w:bottom w:val="single" w:sz="4" w:space="0" w:color="auto"/>
              <w:right w:val="single" w:sz="4" w:space="0" w:color="auto"/>
            </w:tcBorders>
            <w:shd w:val="clear" w:color="auto" w:fill="auto"/>
            <w:noWrap/>
            <w:vAlign w:val="bottom"/>
          </w:tcPr>
          <w:p w:rsidR="002A75A0" w:rsidRPr="00DB023F" w:rsidRDefault="002A75A0" w:rsidP="002A75A0">
            <w:pPr>
              <w:overflowPunct/>
              <w:autoSpaceDE/>
              <w:autoSpaceDN/>
              <w:adjustRightInd/>
              <w:jc w:val="center"/>
              <w:textAlignment w:val="auto"/>
              <w:rPr>
                <w:rFonts w:ascii="Arial" w:hAnsi="Arial" w:cs="Arial"/>
                <w:lang w:eastAsia="tr-TR"/>
              </w:rPr>
            </w:pPr>
            <w:r w:rsidRPr="00DB023F">
              <w:rPr>
                <w:rFonts w:ascii="Arial" w:hAnsi="Arial" w:cs="Arial"/>
                <w:lang w:eastAsia="tr-TR"/>
              </w:rPr>
              <w:t>(saat/hafta)</w:t>
            </w:r>
          </w:p>
        </w:tc>
        <w:tc>
          <w:tcPr>
            <w:tcW w:w="3418" w:type="dxa"/>
            <w:tcBorders>
              <w:top w:val="nil"/>
              <w:left w:val="nil"/>
              <w:bottom w:val="nil"/>
              <w:right w:val="nil"/>
            </w:tcBorders>
            <w:shd w:val="clear" w:color="auto" w:fill="auto"/>
            <w:noWrap/>
            <w:vAlign w:val="bottom"/>
          </w:tcPr>
          <w:p w:rsidR="002A75A0" w:rsidRPr="002A75A0" w:rsidRDefault="002A75A0" w:rsidP="002A75A0">
            <w:pPr>
              <w:overflowPunct/>
              <w:autoSpaceDE/>
              <w:autoSpaceDN/>
              <w:adjustRightInd/>
              <w:textAlignment w:val="auto"/>
              <w:rPr>
                <w:rFonts w:ascii="Arial" w:hAnsi="Arial" w:cs="Arial"/>
                <w:lang w:eastAsia="tr-TR"/>
              </w:rPr>
            </w:pPr>
          </w:p>
        </w:tc>
      </w:tr>
      <w:tr w:rsidR="008C4BE1" w:rsidRPr="002A75A0" w:rsidTr="008C4BE1">
        <w:trPr>
          <w:trHeight w:val="495"/>
        </w:trPr>
        <w:tc>
          <w:tcPr>
            <w:tcW w:w="2897" w:type="dxa"/>
            <w:tcBorders>
              <w:top w:val="nil"/>
              <w:left w:val="single" w:sz="4" w:space="0" w:color="auto"/>
              <w:bottom w:val="single" w:sz="4" w:space="0" w:color="auto"/>
              <w:right w:val="single" w:sz="4" w:space="0" w:color="auto"/>
            </w:tcBorders>
            <w:shd w:val="clear" w:color="auto" w:fill="auto"/>
            <w:noWrap/>
            <w:vAlign w:val="center"/>
          </w:tcPr>
          <w:p w:rsidR="008C4BE1" w:rsidRPr="002A75A0" w:rsidRDefault="008C4BE1" w:rsidP="00B81F65">
            <w:pPr>
              <w:overflowPunct/>
              <w:autoSpaceDE/>
              <w:autoSpaceDN/>
              <w:adjustRightInd/>
              <w:textAlignment w:val="auto"/>
              <w:rPr>
                <w:rFonts w:ascii="Arial" w:hAnsi="Arial" w:cs="Arial"/>
                <w:lang w:eastAsia="tr-TR"/>
              </w:rPr>
            </w:pPr>
            <w:r w:rsidRPr="002A75A0">
              <w:rPr>
                <w:rFonts w:ascii="Arial" w:eastAsia="Calibri" w:hAnsi="Arial" w:cs="Arial"/>
                <w:b/>
                <w:bCs/>
                <w:iCs/>
              </w:rPr>
              <w:t>MULTI-PHASE FLOWS</w:t>
            </w:r>
          </w:p>
        </w:tc>
        <w:tc>
          <w:tcPr>
            <w:tcW w:w="1371" w:type="dxa"/>
            <w:tcBorders>
              <w:top w:val="nil"/>
              <w:left w:val="nil"/>
              <w:bottom w:val="single" w:sz="4" w:space="0" w:color="auto"/>
              <w:right w:val="single" w:sz="4" w:space="0" w:color="auto"/>
            </w:tcBorders>
            <w:shd w:val="clear" w:color="auto" w:fill="auto"/>
            <w:noWrap/>
            <w:vAlign w:val="center"/>
          </w:tcPr>
          <w:p w:rsidR="008C4BE1" w:rsidRPr="002A75A0" w:rsidRDefault="008C4BE1" w:rsidP="008C4BE1">
            <w:pPr>
              <w:overflowPunct/>
              <w:autoSpaceDE/>
              <w:autoSpaceDN/>
              <w:adjustRightInd/>
              <w:jc w:val="center"/>
              <w:textAlignment w:val="auto"/>
              <w:rPr>
                <w:rFonts w:ascii="Arial" w:hAnsi="Arial" w:cs="Arial"/>
                <w:lang w:eastAsia="tr-TR"/>
              </w:rPr>
            </w:pPr>
            <w:r>
              <w:rPr>
                <w:rFonts w:ascii="Arial" w:hAnsi="Arial" w:cs="Arial"/>
                <w:bCs/>
                <w:iCs/>
              </w:rPr>
              <w:t>EBT 601E</w:t>
            </w:r>
          </w:p>
        </w:tc>
        <w:tc>
          <w:tcPr>
            <w:tcW w:w="992" w:type="dxa"/>
            <w:tcBorders>
              <w:top w:val="nil"/>
              <w:left w:val="nil"/>
              <w:bottom w:val="single" w:sz="4" w:space="0" w:color="auto"/>
              <w:right w:val="single" w:sz="4" w:space="0" w:color="auto"/>
            </w:tcBorders>
            <w:shd w:val="clear" w:color="auto" w:fill="auto"/>
            <w:noWrap/>
            <w:vAlign w:val="center"/>
          </w:tcPr>
          <w:p w:rsidR="008C4BE1" w:rsidRPr="002A75A0" w:rsidRDefault="00B81F65" w:rsidP="00DB023F">
            <w:pPr>
              <w:overflowPunct/>
              <w:autoSpaceDE/>
              <w:autoSpaceDN/>
              <w:adjustRightInd/>
              <w:jc w:val="center"/>
              <w:textAlignment w:val="auto"/>
              <w:rPr>
                <w:rFonts w:ascii="Arial" w:hAnsi="Arial" w:cs="Arial"/>
                <w:lang w:eastAsia="tr-TR"/>
              </w:rPr>
            </w:pPr>
            <w:r>
              <w:rPr>
                <w:rFonts w:ascii="Arial" w:hAnsi="Arial" w:cs="Arial"/>
                <w:bCs/>
                <w:iCs/>
              </w:rPr>
              <w:t>Doktora</w:t>
            </w:r>
          </w:p>
        </w:tc>
        <w:tc>
          <w:tcPr>
            <w:tcW w:w="1134" w:type="dxa"/>
            <w:gridSpan w:val="2"/>
            <w:tcBorders>
              <w:top w:val="nil"/>
              <w:left w:val="nil"/>
              <w:bottom w:val="single" w:sz="4" w:space="0" w:color="auto"/>
              <w:right w:val="single" w:sz="4" w:space="0" w:color="auto"/>
            </w:tcBorders>
            <w:shd w:val="clear" w:color="auto" w:fill="auto"/>
            <w:noWrap/>
            <w:vAlign w:val="bottom"/>
          </w:tcPr>
          <w:p w:rsidR="008C4BE1" w:rsidRDefault="008C4BE1" w:rsidP="001E0255">
            <w:pPr>
              <w:jc w:val="center"/>
              <w:rPr>
                <w:rFonts w:ascii="Arial" w:hAnsi="Arial" w:cs="Arial"/>
              </w:rPr>
            </w:pPr>
            <w:r w:rsidRPr="00941C01">
              <w:rPr>
                <w:rFonts w:ascii="Arial" w:hAnsi="Arial" w:cs="Arial"/>
              </w:rPr>
              <w:t>20</w:t>
            </w:r>
            <w:r>
              <w:rPr>
                <w:rFonts w:ascii="Arial" w:hAnsi="Arial" w:cs="Arial"/>
              </w:rPr>
              <w:t>17</w:t>
            </w:r>
            <w:r w:rsidRPr="00941C01">
              <w:rPr>
                <w:rFonts w:ascii="Arial" w:hAnsi="Arial" w:cs="Arial"/>
              </w:rPr>
              <w:t>/20</w:t>
            </w:r>
            <w:r>
              <w:rPr>
                <w:rFonts w:ascii="Arial" w:hAnsi="Arial" w:cs="Arial"/>
              </w:rPr>
              <w:t>18</w:t>
            </w:r>
          </w:p>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eastAsia="Calibri" w:hAnsi="Arial" w:cs="Arial"/>
              </w:rPr>
              <w:t>Güz</w:t>
            </w:r>
          </w:p>
        </w:tc>
        <w:tc>
          <w:tcPr>
            <w:tcW w:w="851" w:type="dxa"/>
            <w:tcBorders>
              <w:top w:val="nil"/>
              <w:left w:val="nil"/>
              <w:bottom w:val="single" w:sz="4" w:space="0" w:color="auto"/>
              <w:right w:val="single" w:sz="4" w:space="0" w:color="auto"/>
            </w:tcBorders>
            <w:shd w:val="clear" w:color="auto" w:fill="auto"/>
            <w:noWrap/>
            <w:vAlign w:val="center"/>
          </w:tcPr>
          <w:p w:rsidR="008C4BE1" w:rsidRPr="002A75A0" w:rsidRDefault="008C4BE1" w:rsidP="008C4BE1">
            <w:pPr>
              <w:overflowPunct/>
              <w:autoSpaceDE/>
              <w:autoSpaceDN/>
              <w:adjustRightInd/>
              <w:jc w:val="center"/>
              <w:textAlignment w:val="auto"/>
              <w:rPr>
                <w:rFonts w:ascii="Arial" w:hAnsi="Arial" w:cs="Arial"/>
                <w:lang w:eastAsia="tr-TR"/>
              </w:rPr>
            </w:pPr>
            <w:r>
              <w:rPr>
                <w:rFonts w:ascii="Arial" w:hAnsi="Arial" w:cs="Arial"/>
                <w:bCs/>
                <w:iCs/>
              </w:rPr>
              <w:t>3</w:t>
            </w:r>
          </w:p>
        </w:tc>
        <w:tc>
          <w:tcPr>
            <w:tcW w:w="850" w:type="dxa"/>
            <w:gridSpan w:val="2"/>
            <w:tcBorders>
              <w:top w:val="nil"/>
              <w:left w:val="nil"/>
              <w:bottom w:val="single" w:sz="4" w:space="0" w:color="auto"/>
              <w:right w:val="single" w:sz="4" w:space="0" w:color="auto"/>
            </w:tcBorders>
            <w:shd w:val="clear" w:color="auto" w:fill="auto"/>
            <w:noWrap/>
            <w:vAlign w:val="center"/>
          </w:tcPr>
          <w:p w:rsidR="008C4BE1" w:rsidRPr="002A75A0" w:rsidRDefault="008C4BE1" w:rsidP="008C4BE1">
            <w:pPr>
              <w:overflowPunct/>
              <w:autoSpaceDE/>
              <w:autoSpaceDN/>
              <w:adjustRightInd/>
              <w:jc w:val="center"/>
              <w:textAlignment w:val="auto"/>
              <w:rPr>
                <w:rFonts w:ascii="Arial" w:hAnsi="Arial" w:cs="Arial"/>
                <w:lang w:eastAsia="tr-TR"/>
              </w:rPr>
            </w:pPr>
            <w:r>
              <w:rPr>
                <w:rFonts w:ascii="Arial" w:hAnsi="Arial" w:cs="Arial"/>
                <w:bCs/>
                <w:iCs/>
              </w:rPr>
              <w:t>3</w:t>
            </w:r>
          </w:p>
        </w:tc>
        <w:tc>
          <w:tcPr>
            <w:tcW w:w="1041" w:type="dxa"/>
            <w:tcBorders>
              <w:top w:val="nil"/>
              <w:left w:val="nil"/>
              <w:bottom w:val="single" w:sz="4" w:space="0" w:color="auto"/>
              <w:right w:val="single" w:sz="4" w:space="0" w:color="auto"/>
            </w:tcBorders>
            <w:shd w:val="clear" w:color="auto" w:fill="auto"/>
            <w:noWrap/>
            <w:vAlign w:val="center"/>
          </w:tcPr>
          <w:p w:rsidR="008C4BE1" w:rsidRPr="002A75A0" w:rsidRDefault="008C4BE1" w:rsidP="008C4BE1">
            <w:pPr>
              <w:overflowPunct/>
              <w:autoSpaceDE/>
              <w:autoSpaceDN/>
              <w:adjustRightInd/>
              <w:jc w:val="center"/>
              <w:textAlignment w:val="auto"/>
              <w:rPr>
                <w:rFonts w:ascii="Arial" w:hAnsi="Arial" w:cs="Arial"/>
                <w:lang w:eastAsia="tr-TR"/>
              </w:rPr>
            </w:pPr>
            <w:r>
              <w:rPr>
                <w:rFonts w:ascii="Arial" w:hAnsi="Arial" w:cs="Arial"/>
                <w:bCs/>
                <w:iCs/>
              </w:rPr>
              <w:t>-</w:t>
            </w:r>
          </w:p>
        </w:tc>
        <w:tc>
          <w:tcPr>
            <w:tcW w:w="1208" w:type="dxa"/>
            <w:tcBorders>
              <w:top w:val="nil"/>
              <w:left w:val="nil"/>
              <w:bottom w:val="single" w:sz="4" w:space="0" w:color="auto"/>
              <w:right w:val="single" w:sz="4" w:space="0" w:color="auto"/>
            </w:tcBorders>
            <w:shd w:val="clear" w:color="auto" w:fill="auto"/>
            <w:noWrap/>
            <w:vAlign w:val="center"/>
          </w:tcPr>
          <w:p w:rsidR="008C4BE1" w:rsidRPr="002A75A0" w:rsidRDefault="008C4BE1" w:rsidP="008C4BE1">
            <w:pPr>
              <w:overflowPunct/>
              <w:autoSpaceDE/>
              <w:autoSpaceDN/>
              <w:adjustRightInd/>
              <w:jc w:val="center"/>
              <w:textAlignment w:val="auto"/>
              <w:rPr>
                <w:rFonts w:ascii="Arial" w:hAnsi="Arial" w:cs="Arial"/>
                <w:lang w:eastAsia="tr-TR"/>
              </w:rPr>
            </w:pPr>
            <w:r>
              <w:rPr>
                <w:rFonts w:ascii="Arial" w:hAnsi="Arial" w:cs="Arial"/>
                <w:bCs/>
                <w:iCs/>
              </w:rPr>
              <w:t>-</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Dersin Verildiği Program</w:t>
            </w:r>
          </w:p>
        </w:tc>
        <w:tc>
          <w:tcPr>
            <w:tcW w:w="7447" w:type="dxa"/>
            <w:gridSpan w:val="9"/>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 </w:t>
            </w:r>
            <w:r w:rsidRPr="002A75A0">
              <w:rPr>
                <w:rFonts w:ascii="Arial" w:eastAsia="Calibri" w:hAnsi="Arial" w:cs="Arial"/>
                <w:bCs/>
              </w:rPr>
              <w:t>Enerji Bilim ve Teknoloji Yüksek Lisans ve Doktora Programı</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Dersi Veren</w:t>
            </w:r>
          </w:p>
        </w:tc>
        <w:tc>
          <w:tcPr>
            <w:tcW w:w="7447" w:type="dxa"/>
            <w:gridSpan w:val="9"/>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 </w:t>
            </w:r>
            <w:r w:rsidRPr="002A75A0">
              <w:rPr>
                <w:rFonts w:ascii="Arial" w:eastAsia="Calibri" w:hAnsi="Arial" w:cs="Arial"/>
              </w:rPr>
              <w:t xml:space="preserve">Prof. Dr. Ahmet DURMAYAZ  </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Dersin Yardımcısı (varsa)</w:t>
            </w:r>
          </w:p>
        </w:tc>
        <w:tc>
          <w:tcPr>
            <w:tcW w:w="7447" w:type="dxa"/>
            <w:gridSpan w:val="9"/>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 </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Dersin Dili</w:t>
            </w:r>
          </w:p>
        </w:tc>
        <w:tc>
          <w:tcPr>
            <w:tcW w:w="7447" w:type="dxa"/>
            <w:gridSpan w:val="9"/>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DB023F">
            <w:pPr>
              <w:overflowPunct/>
              <w:autoSpaceDE/>
              <w:autoSpaceDN/>
              <w:adjustRightInd/>
              <w:textAlignment w:val="auto"/>
              <w:rPr>
                <w:rFonts w:ascii="Arial" w:hAnsi="Arial" w:cs="Arial"/>
                <w:lang w:eastAsia="tr-TR"/>
              </w:rPr>
            </w:pPr>
            <w:r w:rsidRPr="002A75A0">
              <w:rPr>
                <w:rFonts w:ascii="Arial" w:hAnsi="Arial" w:cs="Arial"/>
                <w:lang w:eastAsia="tr-TR"/>
              </w:rPr>
              <w:t> İngilizce</w:t>
            </w:r>
            <w:r>
              <w:rPr>
                <w:rFonts w:ascii="Arial" w:hAnsi="Arial" w:cs="Arial"/>
                <w:lang w:eastAsia="tr-TR"/>
              </w:rPr>
              <w:t xml:space="preserve"> </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tcBorders>
              <w:top w:val="nil"/>
              <w:left w:val="single" w:sz="4" w:space="0" w:color="auto"/>
              <w:bottom w:val="single" w:sz="4" w:space="0" w:color="auto"/>
              <w:right w:val="single" w:sz="4" w:space="0" w:color="auto"/>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Zorunlu/Seçmeli</w:t>
            </w:r>
          </w:p>
        </w:tc>
        <w:tc>
          <w:tcPr>
            <w:tcW w:w="7447" w:type="dxa"/>
            <w:gridSpan w:val="9"/>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 Seçmeli</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3536"/>
        </w:trPr>
        <w:tc>
          <w:tcPr>
            <w:tcW w:w="2897" w:type="dxa"/>
            <w:tcBorders>
              <w:top w:val="nil"/>
              <w:left w:val="single" w:sz="4" w:space="0" w:color="auto"/>
              <w:bottom w:val="single" w:sz="4" w:space="0" w:color="auto"/>
              <w:right w:val="single" w:sz="4" w:space="0" w:color="auto"/>
            </w:tcBorders>
            <w:shd w:val="clear" w:color="auto" w:fill="auto"/>
            <w:noWrap/>
            <w:vAlign w:val="center"/>
          </w:tcPr>
          <w:p w:rsidR="008C4BE1" w:rsidRPr="002A75A0" w:rsidRDefault="008C4BE1" w:rsidP="002A75A0">
            <w:pPr>
              <w:overflowPunct/>
              <w:autoSpaceDE/>
              <w:autoSpaceDN/>
              <w:adjustRightInd/>
              <w:jc w:val="both"/>
              <w:textAlignment w:val="auto"/>
              <w:rPr>
                <w:rFonts w:ascii="Arial" w:hAnsi="Arial" w:cs="Arial"/>
                <w:lang w:eastAsia="tr-TR"/>
              </w:rPr>
            </w:pPr>
            <w:r w:rsidRPr="002A75A0">
              <w:rPr>
                <w:rFonts w:ascii="Arial" w:hAnsi="Arial" w:cs="Arial"/>
                <w:lang w:eastAsia="tr-TR"/>
              </w:rPr>
              <w:t>İçerdiği Konular</w:t>
            </w:r>
          </w:p>
        </w:tc>
        <w:tc>
          <w:tcPr>
            <w:tcW w:w="7447" w:type="dxa"/>
            <w:gridSpan w:val="9"/>
            <w:tcBorders>
              <w:top w:val="single" w:sz="4" w:space="0" w:color="auto"/>
              <w:left w:val="nil"/>
              <w:bottom w:val="single" w:sz="4" w:space="0" w:color="auto"/>
              <w:right w:val="single" w:sz="4" w:space="0" w:color="000000"/>
            </w:tcBorders>
            <w:shd w:val="clear" w:color="auto" w:fill="auto"/>
            <w:noWrap/>
            <w:vAlign w:val="center"/>
          </w:tcPr>
          <w:p w:rsidR="008C4BE1" w:rsidRPr="002C61A4" w:rsidRDefault="008C4BE1" w:rsidP="001669BC">
            <w:pPr>
              <w:overflowPunct/>
              <w:autoSpaceDE/>
              <w:autoSpaceDN/>
              <w:adjustRightInd/>
              <w:textAlignment w:val="auto"/>
              <w:rPr>
                <w:rFonts w:ascii="Arial" w:hAnsi="Arial" w:cs="Arial"/>
                <w:lang w:eastAsia="tr-TR"/>
              </w:rPr>
            </w:pPr>
            <w:r w:rsidRPr="002C61A4">
              <w:rPr>
                <w:rFonts w:ascii="Arial" w:hAnsi="Arial" w:cs="Arial"/>
                <w:lang w:eastAsia="tr-TR"/>
              </w:rPr>
              <w:t>Lisansüstü Ders Katalog Formu’nda yazılıdır.</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752D18">
        <w:trPr>
          <w:trHeight w:val="311"/>
        </w:trPr>
        <w:tc>
          <w:tcPr>
            <w:tcW w:w="2897" w:type="dxa"/>
            <w:tcBorders>
              <w:top w:val="nil"/>
              <w:left w:val="single" w:sz="4" w:space="0" w:color="auto"/>
              <w:bottom w:val="single" w:sz="4" w:space="0" w:color="auto"/>
              <w:right w:val="single" w:sz="4" w:space="0" w:color="auto"/>
            </w:tcBorders>
            <w:shd w:val="clear" w:color="auto" w:fill="auto"/>
            <w:vAlign w:val="center"/>
          </w:tcPr>
          <w:p w:rsidR="008C4BE1" w:rsidRPr="002A75A0" w:rsidRDefault="008C4BE1" w:rsidP="00DB023F">
            <w:pPr>
              <w:overflowPunct/>
              <w:autoSpaceDE/>
              <w:autoSpaceDN/>
              <w:adjustRightInd/>
              <w:jc w:val="both"/>
              <w:textAlignment w:val="auto"/>
              <w:rPr>
                <w:rFonts w:ascii="Arial" w:hAnsi="Arial" w:cs="Arial"/>
                <w:lang w:eastAsia="tr-TR"/>
              </w:rPr>
            </w:pPr>
            <w:r w:rsidRPr="002A75A0">
              <w:rPr>
                <w:rFonts w:ascii="Arial" w:hAnsi="Arial" w:cs="Arial"/>
                <w:lang w:eastAsia="tr-TR"/>
              </w:rPr>
              <w:t>Ders Kitabı</w:t>
            </w:r>
          </w:p>
        </w:tc>
        <w:tc>
          <w:tcPr>
            <w:tcW w:w="7447" w:type="dxa"/>
            <w:gridSpan w:val="9"/>
            <w:tcBorders>
              <w:top w:val="single" w:sz="4" w:space="0" w:color="auto"/>
              <w:left w:val="nil"/>
              <w:bottom w:val="single" w:sz="4" w:space="0" w:color="auto"/>
              <w:right w:val="single" w:sz="4" w:space="0" w:color="000000"/>
            </w:tcBorders>
            <w:shd w:val="clear" w:color="auto" w:fill="auto"/>
            <w:noWrap/>
            <w:vAlign w:val="center"/>
          </w:tcPr>
          <w:p w:rsidR="008C4BE1" w:rsidRPr="002C61A4" w:rsidRDefault="008C4BE1" w:rsidP="00DB023F">
            <w:pPr>
              <w:overflowPunct/>
              <w:autoSpaceDE/>
              <w:autoSpaceDN/>
              <w:adjustRightInd/>
              <w:textAlignment w:val="auto"/>
              <w:rPr>
                <w:rFonts w:ascii="Arial" w:hAnsi="Arial" w:cs="Arial"/>
                <w:lang w:eastAsia="tr-TR"/>
              </w:rPr>
            </w:pPr>
            <w:r w:rsidRPr="002C61A4">
              <w:rPr>
                <w:rFonts w:ascii="Arial" w:hAnsi="Arial" w:cs="Arial"/>
                <w:lang w:eastAsia="tr-TR"/>
              </w:rPr>
              <w:t>Lisansüstü Ders Katalog Formu’nda yazılıdır.</w:t>
            </w:r>
            <w:r w:rsidRPr="002A75A0">
              <w:rPr>
                <w:rFonts w:ascii="Arial" w:hAnsi="Arial" w:cs="Arial"/>
                <w:lang w:eastAsia="tr-TR"/>
              </w:rPr>
              <w:t xml:space="preserve"> </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91"/>
        </w:trPr>
        <w:tc>
          <w:tcPr>
            <w:tcW w:w="2897" w:type="dxa"/>
            <w:tcBorders>
              <w:top w:val="nil"/>
              <w:left w:val="single" w:sz="4" w:space="0" w:color="auto"/>
              <w:bottom w:val="single" w:sz="4" w:space="0" w:color="auto"/>
              <w:right w:val="single" w:sz="4" w:space="0" w:color="auto"/>
            </w:tcBorders>
            <w:shd w:val="clear" w:color="auto" w:fill="auto"/>
            <w:vAlign w:val="center"/>
          </w:tcPr>
          <w:p w:rsidR="008C4BE1" w:rsidRPr="002A75A0" w:rsidRDefault="008C4BE1" w:rsidP="00682549">
            <w:pPr>
              <w:overflowPunct/>
              <w:autoSpaceDE/>
              <w:autoSpaceDN/>
              <w:adjustRightInd/>
              <w:jc w:val="both"/>
              <w:textAlignment w:val="auto"/>
              <w:rPr>
                <w:rFonts w:ascii="Arial" w:hAnsi="Arial" w:cs="Arial"/>
                <w:lang w:eastAsia="tr-TR"/>
              </w:rPr>
            </w:pPr>
            <w:r w:rsidRPr="002A75A0">
              <w:rPr>
                <w:rFonts w:ascii="Arial" w:hAnsi="Arial" w:cs="Arial"/>
                <w:lang w:eastAsia="tr-TR"/>
              </w:rPr>
              <w:t>Yararlanılacak Diğer Kaynaklar</w:t>
            </w:r>
          </w:p>
        </w:tc>
        <w:tc>
          <w:tcPr>
            <w:tcW w:w="7447" w:type="dxa"/>
            <w:gridSpan w:val="9"/>
            <w:tcBorders>
              <w:top w:val="single" w:sz="4" w:space="0" w:color="auto"/>
              <w:left w:val="nil"/>
              <w:bottom w:val="single" w:sz="4" w:space="0" w:color="auto"/>
              <w:right w:val="single" w:sz="4" w:space="0" w:color="000000"/>
            </w:tcBorders>
            <w:shd w:val="clear" w:color="auto" w:fill="auto"/>
            <w:noWrap/>
            <w:vAlign w:val="center"/>
          </w:tcPr>
          <w:p w:rsidR="008C4BE1" w:rsidRPr="002C61A4" w:rsidRDefault="00752D18" w:rsidP="001669BC">
            <w:pPr>
              <w:overflowPunct/>
              <w:autoSpaceDE/>
              <w:autoSpaceDN/>
              <w:adjustRightInd/>
              <w:textAlignment w:val="auto"/>
              <w:rPr>
                <w:rFonts w:ascii="Arial" w:hAnsi="Arial" w:cs="Arial"/>
                <w:lang w:eastAsia="tr-TR"/>
              </w:rPr>
            </w:pPr>
            <w:r w:rsidRPr="002C61A4">
              <w:rPr>
                <w:rFonts w:ascii="Arial" w:hAnsi="Arial" w:cs="Arial"/>
                <w:lang w:eastAsia="tr-TR"/>
              </w:rPr>
              <w:t>Lisansüstü Ders Katalog Formu’nda yazılıdır.</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752D18">
        <w:trPr>
          <w:trHeight w:val="313"/>
        </w:trPr>
        <w:tc>
          <w:tcPr>
            <w:tcW w:w="2897" w:type="dxa"/>
            <w:tcBorders>
              <w:top w:val="nil"/>
              <w:left w:val="single" w:sz="4" w:space="0" w:color="auto"/>
              <w:bottom w:val="single" w:sz="4" w:space="0" w:color="auto"/>
              <w:right w:val="single" w:sz="4" w:space="0" w:color="auto"/>
            </w:tcBorders>
            <w:shd w:val="clear" w:color="auto" w:fill="auto"/>
            <w:noWrap/>
            <w:vAlign w:val="center"/>
          </w:tcPr>
          <w:p w:rsidR="008C4BE1" w:rsidRPr="002A75A0" w:rsidRDefault="008C4BE1" w:rsidP="00682549">
            <w:pPr>
              <w:overflowPunct/>
              <w:autoSpaceDE/>
              <w:autoSpaceDN/>
              <w:adjustRightInd/>
              <w:jc w:val="both"/>
              <w:textAlignment w:val="auto"/>
              <w:rPr>
                <w:rFonts w:ascii="Arial" w:hAnsi="Arial" w:cs="Arial"/>
                <w:lang w:eastAsia="tr-TR"/>
              </w:rPr>
            </w:pPr>
            <w:r w:rsidRPr="002A75A0">
              <w:rPr>
                <w:rFonts w:ascii="Arial" w:hAnsi="Arial" w:cs="Arial"/>
                <w:lang w:eastAsia="tr-TR"/>
              </w:rPr>
              <w:t>Diğe</w:t>
            </w:r>
            <w:r>
              <w:rPr>
                <w:rFonts w:ascii="Arial" w:hAnsi="Arial" w:cs="Arial"/>
                <w:lang w:eastAsia="tr-TR"/>
              </w:rPr>
              <w:t>r</w:t>
            </w:r>
          </w:p>
        </w:tc>
        <w:tc>
          <w:tcPr>
            <w:tcW w:w="7447" w:type="dxa"/>
            <w:gridSpan w:val="9"/>
            <w:tcBorders>
              <w:top w:val="single" w:sz="4" w:space="0" w:color="auto"/>
              <w:left w:val="nil"/>
              <w:bottom w:val="single" w:sz="4" w:space="0" w:color="auto"/>
              <w:right w:val="single" w:sz="4" w:space="0" w:color="000000"/>
            </w:tcBorders>
            <w:shd w:val="clear" w:color="auto" w:fill="auto"/>
            <w:noWrap/>
            <w:vAlign w:val="center"/>
          </w:tcPr>
          <w:p w:rsidR="008C4BE1" w:rsidRPr="002C61A4" w:rsidRDefault="008C4BE1" w:rsidP="00682549">
            <w:pPr>
              <w:overflowPunct/>
              <w:autoSpaceDE/>
              <w:autoSpaceDN/>
              <w:adjustRightInd/>
              <w:textAlignment w:val="auto"/>
              <w:rPr>
                <w:rFonts w:ascii="Arial" w:hAnsi="Arial" w:cs="Arial"/>
                <w:lang w:eastAsia="tr-TR"/>
              </w:rPr>
            </w:pP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val="restart"/>
            <w:tcBorders>
              <w:top w:val="nil"/>
              <w:left w:val="single" w:sz="4" w:space="0" w:color="auto"/>
              <w:bottom w:val="single" w:sz="4" w:space="0" w:color="auto"/>
              <w:right w:val="single" w:sz="4" w:space="0" w:color="auto"/>
            </w:tcBorders>
            <w:shd w:val="clear" w:color="auto" w:fill="auto"/>
            <w:vAlign w:val="center"/>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Ders Değerlendirme Kriterleri</w:t>
            </w:r>
          </w:p>
        </w:tc>
        <w:tc>
          <w:tcPr>
            <w:tcW w:w="2788" w:type="dxa"/>
            <w:gridSpan w:val="3"/>
            <w:tcBorders>
              <w:top w:val="single" w:sz="4" w:space="0" w:color="auto"/>
              <w:left w:val="nil"/>
              <w:bottom w:val="single" w:sz="4" w:space="0" w:color="auto"/>
              <w:right w:val="single" w:sz="4" w:space="0" w:color="auto"/>
            </w:tcBorders>
            <w:shd w:val="clear" w:color="auto" w:fill="auto"/>
            <w:noWrap/>
            <w:vAlign w:val="center"/>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 </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Sayısı</w:t>
            </w:r>
          </w:p>
        </w:tc>
        <w:tc>
          <w:tcPr>
            <w:tcW w:w="2391"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Pr>
                <w:rFonts w:ascii="Arial" w:hAnsi="Arial" w:cs="Arial"/>
                <w:lang w:eastAsia="tr-TR"/>
              </w:rPr>
              <w:t xml:space="preserve">Katkı </w:t>
            </w:r>
            <w:r w:rsidRPr="002A75A0">
              <w:rPr>
                <w:rFonts w:ascii="Arial" w:hAnsi="Arial" w:cs="Arial"/>
                <w:lang w:eastAsia="tr-TR"/>
              </w:rPr>
              <w:t>Oranı</w:t>
            </w:r>
            <w:r>
              <w:rPr>
                <w:rFonts w:ascii="Arial" w:hAnsi="Arial" w:cs="Arial"/>
                <w:lang w:eastAsia="tr-TR"/>
              </w:rPr>
              <w:t xml:space="preserve"> </w:t>
            </w:r>
            <w:r w:rsidRPr="002A75A0">
              <w:rPr>
                <w:rFonts w:ascii="Arial" w:hAnsi="Arial" w:cs="Arial"/>
                <w:lang w:eastAsia="tr-TR"/>
              </w:rPr>
              <w:t>(%)</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tcBorders>
              <w:top w:val="nil"/>
              <w:left w:val="single" w:sz="4" w:space="0" w:color="auto"/>
              <w:bottom w:val="single" w:sz="4" w:space="0" w:color="auto"/>
              <w:right w:val="single" w:sz="4" w:space="0" w:color="auto"/>
            </w:tcBorders>
            <w:vAlign w:val="center"/>
          </w:tcPr>
          <w:p w:rsidR="008C4BE1" w:rsidRPr="002A75A0" w:rsidRDefault="008C4BE1" w:rsidP="002A75A0">
            <w:pPr>
              <w:overflowPunct/>
              <w:autoSpaceDE/>
              <w:autoSpaceDN/>
              <w:adjustRightInd/>
              <w:textAlignment w:val="auto"/>
              <w:rPr>
                <w:rFonts w:ascii="Arial" w:hAnsi="Arial" w:cs="Arial"/>
                <w:lang w:eastAsia="tr-TR"/>
              </w:rPr>
            </w:pPr>
          </w:p>
        </w:tc>
        <w:tc>
          <w:tcPr>
            <w:tcW w:w="2788" w:type="dxa"/>
            <w:gridSpan w:val="3"/>
            <w:tcBorders>
              <w:top w:val="single" w:sz="4" w:space="0" w:color="auto"/>
              <w:left w:val="nil"/>
              <w:bottom w:val="single" w:sz="4" w:space="0" w:color="auto"/>
              <w:right w:val="single" w:sz="4" w:space="0" w:color="auto"/>
            </w:tcBorders>
            <w:shd w:val="clear" w:color="auto" w:fill="auto"/>
            <w:noWrap/>
            <w:vAlign w:val="center"/>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Ara Sınavlar</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1</w:t>
            </w:r>
          </w:p>
        </w:tc>
        <w:tc>
          <w:tcPr>
            <w:tcW w:w="2391"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Pr>
                <w:rFonts w:ascii="Arial" w:eastAsia="Calibri" w:hAnsi="Arial" w:cs="Arial"/>
              </w:rPr>
              <w:t>4</w:t>
            </w:r>
            <w:r w:rsidRPr="002A75A0">
              <w:rPr>
                <w:rFonts w:ascii="Arial" w:eastAsia="Calibri" w:hAnsi="Arial" w:cs="Arial"/>
              </w:rPr>
              <w:t>0</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tcBorders>
              <w:top w:val="nil"/>
              <w:left w:val="single" w:sz="4" w:space="0" w:color="auto"/>
              <w:bottom w:val="single" w:sz="4" w:space="0" w:color="auto"/>
              <w:right w:val="single" w:sz="4" w:space="0" w:color="auto"/>
            </w:tcBorders>
            <w:vAlign w:val="center"/>
          </w:tcPr>
          <w:p w:rsidR="008C4BE1" w:rsidRPr="002A75A0" w:rsidRDefault="008C4BE1" w:rsidP="002A75A0">
            <w:pPr>
              <w:overflowPunct/>
              <w:autoSpaceDE/>
              <w:autoSpaceDN/>
              <w:adjustRightInd/>
              <w:textAlignment w:val="auto"/>
              <w:rPr>
                <w:rFonts w:ascii="Arial" w:hAnsi="Arial" w:cs="Arial"/>
                <w:lang w:eastAsia="tr-TR"/>
              </w:rPr>
            </w:pPr>
          </w:p>
        </w:tc>
        <w:tc>
          <w:tcPr>
            <w:tcW w:w="278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Kısa Sınav</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w:t>
            </w:r>
          </w:p>
        </w:tc>
        <w:tc>
          <w:tcPr>
            <w:tcW w:w="2391"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tcBorders>
              <w:top w:val="nil"/>
              <w:left w:val="single" w:sz="4" w:space="0" w:color="auto"/>
              <w:bottom w:val="single" w:sz="4" w:space="0" w:color="auto"/>
              <w:right w:val="single" w:sz="4" w:space="0" w:color="auto"/>
            </w:tcBorders>
            <w:vAlign w:val="center"/>
          </w:tcPr>
          <w:p w:rsidR="008C4BE1" w:rsidRPr="002A75A0" w:rsidRDefault="008C4BE1" w:rsidP="002A75A0">
            <w:pPr>
              <w:overflowPunct/>
              <w:autoSpaceDE/>
              <w:autoSpaceDN/>
              <w:adjustRightInd/>
              <w:textAlignment w:val="auto"/>
              <w:rPr>
                <w:rFonts w:ascii="Arial" w:hAnsi="Arial" w:cs="Arial"/>
                <w:lang w:eastAsia="tr-TR"/>
              </w:rPr>
            </w:pPr>
          </w:p>
        </w:tc>
        <w:tc>
          <w:tcPr>
            <w:tcW w:w="278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Pr>
                <w:rFonts w:ascii="Arial" w:hAnsi="Arial" w:cs="Arial"/>
                <w:lang w:eastAsia="tr-TR"/>
              </w:rPr>
              <w:t>Ev</w:t>
            </w:r>
            <w:r w:rsidRPr="002A75A0">
              <w:rPr>
                <w:rFonts w:ascii="Arial" w:hAnsi="Arial" w:cs="Arial"/>
                <w:lang w:eastAsia="tr-TR"/>
              </w:rPr>
              <w:t xml:space="preserve"> Ödevleri</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Pr>
                <w:rFonts w:ascii="Arial" w:hAnsi="Arial" w:cs="Arial"/>
                <w:lang w:eastAsia="tr-TR"/>
              </w:rPr>
              <w:t>7 - 10</w:t>
            </w:r>
          </w:p>
        </w:tc>
        <w:tc>
          <w:tcPr>
            <w:tcW w:w="2391"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Pr>
                <w:rFonts w:ascii="Arial" w:eastAsia="Calibri" w:hAnsi="Arial" w:cs="Arial"/>
              </w:rPr>
              <w:t>2</w:t>
            </w:r>
            <w:r w:rsidRPr="002A75A0">
              <w:rPr>
                <w:rFonts w:ascii="Arial" w:eastAsia="Calibri" w:hAnsi="Arial" w:cs="Arial"/>
              </w:rPr>
              <w:t>0</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tcBorders>
              <w:top w:val="nil"/>
              <w:left w:val="single" w:sz="4" w:space="0" w:color="auto"/>
              <w:bottom w:val="single" w:sz="4" w:space="0" w:color="auto"/>
              <w:right w:val="single" w:sz="4" w:space="0" w:color="auto"/>
            </w:tcBorders>
            <w:vAlign w:val="center"/>
          </w:tcPr>
          <w:p w:rsidR="008C4BE1" w:rsidRPr="002A75A0" w:rsidRDefault="008C4BE1" w:rsidP="002A75A0">
            <w:pPr>
              <w:overflowPunct/>
              <w:autoSpaceDE/>
              <w:autoSpaceDN/>
              <w:adjustRightInd/>
              <w:textAlignment w:val="auto"/>
              <w:rPr>
                <w:rFonts w:ascii="Arial" w:hAnsi="Arial" w:cs="Arial"/>
                <w:lang w:eastAsia="tr-TR"/>
              </w:rPr>
            </w:pPr>
          </w:p>
        </w:tc>
        <w:tc>
          <w:tcPr>
            <w:tcW w:w="278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Projeler</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w:t>
            </w:r>
          </w:p>
        </w:tc>
        <w:tc>
          <w:tcPr>
            <w:tcW w:w="2391"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tcBorders>
              <w:top w:val="nil"/>
              <w:left w:val="single" w:sz="4" w:space="0" w:color="auto"/>
              <w:bottom w:val="single" w:sz="4" w:space="0" w:color="auto"/>
              <w:right w:val="single" w:sz="4" w:space="0" w:color="auto"/>
            </w:tcBorders>
            <w:vAlign w:val="center"/>
          </w:tcPr>
          <w:p w:rsidR="008C4BE1" w:rsidRPr="002A75A0" w:rsidRDefault="008C4BE1" w:rsidP="002A75A0">
            <w:pPr>
              <w:overflowPunct/>
              <w:autoSpaceDE/>
              <w:autoSpaceDN/>
              <w:adjustRightInd/>
              <w:textAlignment w:val="auto"/>
              <w:rPr>
                <w:rFonts w:ascii="Arial" w:hAnsi="Arial" w:cs="Arial"/>
                <w:lang w:eastAsia="tr-TR"/>
              </w:rPr>
            </w:pPr>
          </w:p>
        </w:tc>
        <w:tc>
          <w:tcPr>
            <w:tcW w:w="278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Dönem Projeleri</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w:t>
            </w:r>
          </w:p>
        </w:tc>
        <w:tc>
          <w:tcPr>
            <w:tcW w:w="2391"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tcBorders>
              <w:top w:val="nil"/>
              <w:left w:val="single" w:sz="4" w:space="0" w:color="auto"/>
              <w:bottom w:val="single" w:sz="4" w:space="0" w:color="auto"/>
              <w:right w:val="single" w:sz="4" w:space="0" w:color="auto"/>
            </w:tcBorders>
            <w:vAlign w:val="center"/>
          </w:tcPr>
          <w:p w:rsidR="008C4BE1" w:rsidRPr="002A75A0" w:rsidRDefault="008C4BE1" w:rsidP="002A75A0">
            <w:pPr>
              <w:overflowPunct/>
              <w:autoSpaceDE/>
              <w:autoSpaceDN/>
              <w:adjustRightInd/>
              <w:textAlignment w:val="auto"/>
              <w:rPr>
                <w:rFonts w:ascii="Arial" w:hAnsi="Arial" w:cs="Arial"/>
                <w:lang w:eastAsia="tr-TR"/>
              </w:rPr>
            </w:pPr>
          </w:p>
        </w:tc>
        <w:tc>
          <w:tcPr>
            <w:tcW w:w="278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Laboratuvar</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w:t>
            </w:r>
          </w:p>
        </w:tc>
        <w:tc>
          <w:tcPr>
            <w:tcW w:w="2391"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jc w:val="center"/>
              <w:textAlignment w:val="auto"/>
              <w:rPr>
                <w:rFonts w:ascii="Arial" w:hAnsi="Arial" w:cs="Arial"/>
                <w:lang w:eastAsia="tr-TR"/>
              </w:rPr>
            </w:pPr>
            <w:r w:rsidRPr="002A75A0">
              <w:rPr>
                <w:rFonts w:ascii="Arial" w:hAnsi="Arial" w:cs="Arial"/>
                <w:lang w:eastAsia="tr-TR"/>
              </w:rPr>
              <w:t>-</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tcBorders>
              <w:top w:val="nil"/>
              <w:left w:val="single" w:sz="4" w:space="0" w:color="auto"/>
              <w:bottom w:val="single" w:sz="4" w:space="0" w:color="auto"/>
              <w:right w:val="single" w:sz="4" w:space="0" w:color="auto"/>
            </w:tcBorders>
            <w:vAlign w:val="center"/>
          </w:tcPr>
          <w:p w:rsidR="008C4BE1" w:rsidRPr="002A75A0" w:rsidRDefault="008C4BE1" w:rsidP="002A75A0">
            <w:pPr>
              <w:overflowPunct/>
              <w:autoSpaceDE/>
              <w:autoSpaceDN/>
              <w:adjustRightInd/>
              <w:textAlignment w:val="auto"/>
              <w:rPr>
                <w:rFonts w:ascii="Arial" w:hAnsi="Arial" w:cs="Arial"/>
                <w:lang w:eastAsia="tr-TR"/>
              </w:rPr>
            </w:pPr>
          </w:p>
        </w:tc>
        <w:tc>
          <w:tcPr>
            <w:tcW w:w="278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r w:rsidRPr="002A75A0">
              <w:rPr>
                <w:rFonts w:ascii="Arial" w:hAnsi="Arial" w:cs="Arial"/>
                <w:lang w:eastAsia="tr-TR"/>
              </w:rPr>
              <w:t>Yarıyıl Sonu Sınavı</w:t>
            </w:r>
          </w:p>
        </w:tc>
        <w:tc>
          <w:tcPr>
            <w:tcW w:w="2268"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1669BC">
            <w:pPr>
              <w:overflowPunct/>
              <w:autoSpaceDE/>
              <w:autoSpaceDN/>
              <w:adjustRightInd/>
              <w:jc w:val="center"/>
              <w:textAlignment w:val="auto"/>
              <w:rPr>
                <w:rFonts w:ascii="Arial" w:hAnsi="Arial" w:cs="Arial"/>
                <w:lang w:eastAsia="tr-TR"/>
              </w:rPr>
            </w:pPr>
            <w:r w:rsidRPr="002A75A0">
              <w:rPr>
                <w:rFonts w:ascii="Arial" w:hAnsi="Arial" w:cs="Arial"/>
                <w:lang w:eastAsia="tr-TR"/>
              </w:rPr>
              <w:t>1</w:t>
            </w:r>
          </w:p>
        </w:tc>
        <w:tc>
          <w:tcPr>
            <w:tcW w:w="2391" w:type="dxa"/>
            <w:gridSpan w:val="3"/>
            <w:tcBorders>
              <w:top w:val="single" w:sz="4" w:space="0" w:color="auto"/>
              <w:left w:val="nil"/>
              <w:bottom w:val="single" w:sz="4" w:space="0" w:color="auto"/>
              <w:right w:val="single" w:sz="4" w:space="0" w:color="000000"/>
            </w:tcBorders>
            <w:shd w:val="clear" w:color="auto" w:fill="auto"/>
            <w:noWrap/>
            <w:vAlign w:val="bottom"/>
          </w:tcPr>
          <w:p w:rsidR="008C4BE1" w:rsidRPr="002A75A0" w:rsidRDefault="008C4BE1" w:rsidP="001669BC">
            <w:pPr>
              <w:overflowPunct/>
              <w:autoSpaceDE/>
              <w:autoSpaceDN/>
              <w:adjustRightInd/>
              <w:jc w:val="center"/>
              <w:textAlignment w:val="auto"/>
              <w:rPr>
                <w:rFonts w:ascii="Arial" w:hAnsi="Arial" w:cs="Arial"/>
                <w:lang w:eastAsia="tr-TR"/>
              </w:rPr>
            </w:pPr>
            <w:r w:rsidRPr="002A75A0">
              <w:rPr>
                <w:rFonts w:ascii="Arial" w:eastAsia="Calibri" w:hAnsi="Arial" w:cs="Arial"/>
              </w:rPr>
              <w:t>40</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r w:rsidR="008C4BE1" w:rsidRPr="002A75A0" w:rsidTr="00DB023F">
        <w:trPr>
          <w:trHeight w:val="255"/>
        </w:trPr>
        <w:tc>
          <w:tcPr>
            <w:tcW w:w="2897" w:type="dxa"/>
            <w:vMerge/>
            <w:tcBorders>
              <w:top w:val="nil"/>
              <w:left w:val="single" w:sz="4" w:space="0" w:color="auto"/>
              <w:bottom w:val="single" w:sz="4" w:space="0" w:color="auto"/>
              <w:right w:val="single" w:sz="4" w:space="0" w:color="auto"/>
            </w:tcBorders>
            <w:vAlign w:val="center"/>
          </w:tcPr>
          <w:p w:rsidR="008C4BE1" w:rsidRPr="002A75A0" w:rsidRDefault="008C4BE1" w:rsidP="002A75A0">
            <w:pPr>
              <w:overflowPunct/>
              <w:autoSpaceDE/>
              <w:autoSpaceDN/>
              <w:adjustRightInd/>
              <w:textAlignment w:val="auto"/>
              <w:rPr>
                <w:rFonts w:ascii="Arial" w:hAnsi="Arial" w:cs="Arial"/>
                <w:lang w:eastAsia="tr-TR"/>
              </w:rPr>
            </w:pPr>
          </w:p>
        </w:tc>
        <w:tc>
          <w:tcPr>
            <w:tcW w:w="2788" w:type="dxa"/>
            <w:gridSpan w:val="3"/>
            <w:tcBorders>
              <w:top w:val="single" w:sz="4" w:space="0" w:color="auto"/>
              <w:left w:val="nil"/>
              <w:bottom w:val="single" w:sz="4" w:space="0" w:color="auto"/>
              <w:right w:val="single" w:sz="4" w:space="0" w:color="000000"/>
            </w:tcBorders>
            <w:shd w:val="clear" w:color="auto" w:fill="auto"/>
            <w:noWrap/>
            <w:vAlign w:val="center"/>
          </w:tcPr>
          <w:p w:rsidR="008C4BE1" w:rsidRPr="002A75A0" w:rsidRDefault="008C4BE1" w:rsidP="00682549">
            <w:pPr>
              <w:overflowPunct/>
              <w:autoSpaceDE/>
              <w:autoSpaceDN/>
              <w:adjustRightInd/>
              <w:jc w:val="both"/>
              <w:textAlignment w:val="auto"/>
              <w:rPr>
                <w:rFonts w:ascii="Arial" w:hAnsi="Arial" w:cs="Arial"/>
                <w:lang w:eastAsia="tr-TR"/>
              </w:rPr>
            </w:pPr>
            <w:r w:rsidRPr="002A75A0">
              <w:rPr>
                <w:rFonts w:ascii="Arial" w:hAnsi="Arial" w:cs="Arial"/>
                <w:lang w:eastAsia="tr-TR"/>
              </w:rPr>
              <w:t>Diğe</w:t>
            </w:r>
            <w:r>
              <w:rPr>
                <w:rFonts w:ascii="Arial" w:hAnsi="Arial" w:cs="Arial"/>
                <w:lang w:eastAsia="tr-TR"/>
              </w:rPr>
              <w:t>r</w:t>
            </w:r>
          </w:p>
        </w:tc>
        <w:tc>
          <w:tcPr>
            <w:tcW w:w="4659" w:type="dxa"/>
            <w:gridSpan w:val="6"/>
            <w:tcBorders>
              <w:top w:val="single" w:sz="4" w:space="0" w:color="auto"/>
              <w:left w:val="nil"/>
              <w:bottom w:val="single" w:sz="4" w:space="0" w:color="auto"/>
              <w:right w:val="single" w:sz="4" w:space="0" w:color="000000"/>
            </w:tcBorders>
            <w:shd w:val="clear" w:color="auto" w:fill="auto"/>
            <w:noWrap/>
            <w:vAlign w:val="bottom"/>
          </w:tcPr>
          <w:p w:rsidR="008C4BE1" w:rsidRDefault="008C4BE1" w:rsidP="002A75A0">
            <w:pPr>
              <w:overflowPunct/>
              <w:autoSpaceDE/>
              <w:autoSpaceDN/>
              <w:adjustRightInd/>
              <w:jc w:val="both"/>
              <w:textAlignment w:val="auto"/>
              <w:rPr>
                <w:rFonts w:ascii="Arial" w:eastAsia="Calibri" w:hAnsi="Arial" w:cs="Arial"/>
              </w:rPr>
            </w:pPr>
            <w:r w:rsidRPr="002C61A4">
              <w:rPr>
                <w:rFonts w:ascii="Arial" w:eastAsia="Calibri" w:hAnsi="Arial" w:cs="Arial"/>
              </w:rPr>
              <w:t>Derse en az %70 devam etmek gereklidir.</w:t>
            </w:r>
          </w:p>
          <w:p w:rsidR="008C4BE1" w:rsidRPr="002A75A0" w:rsidRDefault="008C4BE1" w:rsidP="002A75A0">
            <w:pPr>
              <w:overflowPunct/>
              <w:autoSpaceDE/>
              <w:autoSpaceDN/>
              <w:adjustRightInd/>
              <w:jc w:val="both"/>
              <w:textAlignment w:val="auto"/>
              <w:rPr>
                <w:rFonts w:ascii="Arial" w:hAnsi="Arial" w:cs="Arial"/>
                <w:lang w:eastAsia="tr-TR"/>
              </w:rPr>
            </w:pPr>
            <w:r w:rsidRPr="002C61A4">
              <w:rPr>
                <w:rFonts w:ascii="Arial" w:hAnsi="Arial" w:cs="Arial"/>
                <w:lang w:val="en-US"/>
              </w:rPr>
              <w:t>(Minimum 70% attendance is required.)</w:t>
            </w:r>
          </w:p>
        </w:tc>
        <w:tc>
          <w:tcPr>
            <w:tcW w:w="3418" w:type="dxa"/>
            <w:tcBorders>
              <w:top w:val="nil"/>
              <w:left w:val="nil"/>
              <w:bottom w:val="nil"/>
              <w:right w:val="nil"/>
            </w:tcBorders>
            <w:shd w:val="clear" w:color="auto" w:fill="auto"/>
            <w:noWrap/>
            <w:vAlign w:val="bottom"/>
          </w:tcPr>
          <w:p w:rsidR="008C4BE1" w:rsidRPr="002A75A0" w:rsidRDefault="008C4BE1" w:rsidP="002A75A0">
            <w:pPr>
              <w:overflowPunct/>
              <w:autoSpaceDE/>
              <w:autoSpaceDN/>
              <w:adjustRightInd/>
              <w:textAlignment w:val="auto"/>
              <w:rPr>
                <w:rFonts w:ascii="Arial" w:hAnsi="Arial" w:cs="Arial"/>
                <w:lang w:eastAsia="tr-TR"/>
              </w:rPr>
            </w:pPr>
          </w:p>
        </w:tc>
      </w:tr>
    </w:tbl>
    <w:p w:rsidR="002A75A0" w:rsidRPr="002A75A0" w:rsidRDefault="002A75A0" w:rsidP="002A75A0">
      <w:pPr>
        <w:overflowPunct/>
        <w:autoSpaceDE/>
        <w:autoSpaceDN/>
        <w:adjustRightInd/>
        <w:textAlignment w:val="auto"/>
        <w:rPr>
          <w:rFonts w:ascii="Arial" w:hAnsi="Arial" w:cs="Arial"/>
          <w:lang w:eastAsia="tr-TR"/>
        </w:rPr>
      </w:pPr>
    </w:p>
    <w:p w:rsidR="002A75A0" w:rsidRPr="002A75A0" w:rsidRDefault="002A75A0" w:rsidP="002A75A0">
      <w:pPr>
        <w:overflowPunct/>
        <w:autoSpaceDE/>
        <w:autoSpaceDN/>
        <w:adjustRightInd/>
        <w:textAlignment w:val="auto"/>
        <w:rPr>
          <w:rFonts w:ascii="Arial" w:eastAsia="Calibri" w:hAnsi="Arial" w:cs="Arial"/>
        </w:rPr>
      </w:pPr>
      <w:r w:rsidRPr="002A75A0">
        <w:rPr>
          <w:rFonts w:ascii="Arial" w:hAnsi="Arial" w:cs="Arial"/>
          <w:lang w:eastAsia="tr-TR"/>
        </w:rPr>
        <w:t>Hazırlayan Öğretim Üyesi (Ad Soyad):</w:t>
      </w:r>
    </w:p>
    <w:p w:rsidR="002A75A0" w:rsidRPr="002A75A0" w:rsidRDefault="002A75A0" w:rsidP="002A75A0">
      <w:pPr>
        <w:overflowPunct/>
        <w:autoSpaceDE/>
        <w:autoSpaceDN/>
        <w:adjustRightInd/>
        <w:textAlignment w:val="auto"/>
        <w:rPr>
          <w:rFonts w:ascii="Arial" w:hAnsi="Arial" w:cs="Arial"/>
          <w:b/>
          <w:bCs/>
          <w:sz w:val="18"/>
          <w:szCs w:val="18"/>
          <w:lang w:eastAsia="tr-TR"/>
        </w:rPr>
      </w:pPr>
      <w:r w:rsidRPr="002A75A0">
        <w:rPr>
          <w:rFonts w:ascii="Arial" w:eastAsia="Calibri" w:hAnsi="Arial" w:cs="Arial"/>
        </w:rPr>
        <w:t xml:space="preserve">Prof. Dr. Ahmet </w:t>
      </w:r>
      <w:r w:rsidRPr="002A75A0">
        <w:rPr>
          <w:rFonts w:ascii="Arial" w:eastAsia="Calibri" w:hAnsi="Arial" w:cs="Arial"/>
          <w:sz w:val="18"/>
          <w:szCs w:val="18"/>
        </w:rPr>
        <w:t xml:space="preserve">DURMAYAZ  </w:t>
      </w:r>
    </w:p>
    <w:p w:rsidR="002A75A0" w:rsidRPr="002A75A0" w:rsidRDefault="002A75A0" w:rsidP="002A75A0">
      <w:pPr>
        <w:overflowPunct/>
        <w:autoSpaceDE/>
        <w:autoSpaceDN/>
        <w:adjustRightInd/>
        <w:textAlignment w:val="auto"/>
        <w:rPr>
          <w:rFonts w:ascii="Arial" w:hAnsi="Arial" w:cs="Arial"/>
          <w:b/>
          <w:bCs/>
          <w:sz w:val="18"/>
          <w:szCs w:val="18"/>
          <w:lang w:eastAsia="tr-TR"/>
        </w:rPr>
      </w:pPr>
    </w:p>
    <w:p w:rsidR="002A75A0" w:rsidRPr="002A75A0" w:rsidRDefault="002A75A0" w:rsidP="002A75A0">
      <w:pPr>
        <w:overflowPunct/>
        <w:autoSpaceDE/>
        <w:autoSpaceDN/>
        <w:adjustRightInd/>
        <w:textAlignment w:val="auto"/>
        <w:rPr>
          <w:rFonts w:ascii="Calibri" w:eastAsia="Calibri" w:hAnsi="Calibri"/>
          <w:sz w:val="16"/>
          <w:szCs w:val="16"/>
        </w:rPr>
      </w:pPr>
      <w:r w:rsidRPr="002A75A0">
        <w:rPr>
          <w:rFonts w:ascii="Arial" w:hAnsi="Arial" w:cs="Arial"/>
          <w:b/>
          <w:bCs/>
          <w:sz w:val="18"/>
          <w:szCs w:val="18"/>
          <w:lang w:eastAsia="tr-TR"/>
        </w:rPr>
        <w:t>İmza:</w:t>
      </w:r>
    </w:p>
    <w:p w:rsidR="00145CD0" w:rsidRPr="00EF6D7F" w:rsidRDefault="002A75A0" w:rsidP="002A75A0">
      <w:pPr>
        <w:jc w:val="both"/>
        <w:rPr>
          <w:b/>
          <w:caps/>
          <w:sz w:val="28"/>
        </w:rPr>
      </w:pPr>
      <w:r>
        <w:rPr>
          <w:b/>
          <w:caps/>
          <w:sz w:val="28"/>
        </w:rPr>
        <w:br w:type="page"/>
      </w:r>
      <w:r w:rsidR="00145CD0" w:rsidRPr="00EF6D7F">
        <w:rPr>
          <w:b/>
          <w:caps/>
          <w:sz w:val="28"/>
        </w:rPr>
        <w:lastRenderedPageBreak/>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DF6F8C" w:rsidRDefault="008820AF" w:rsidP="008820AF">
            <w:pPr>
              <w:rPr>
                <w:b/>
                <w:lang w:val="en-US"/>
              </w:rPr>
            </w:pPr>
            <w:r w:rsidRPr="00DF6F8C">
              <w:t>Çok-Fazlı Akışlar</w:t>
            </w:r>
          </w:p>
        </w:tc>
        <w:tc>
          <w:tcPr>
            <w:tcW w:w="5113" w:type="dxa"/>
            <w:gridSpan w:val="4"/>
            <w:tcBorders>
              <w:top w:val="single" w:sz="12" w:space="0" w:color="auto"/>
              <w:left w:val="nil"/>
              <w:right w:val="single" w:sz="18" w:space="0" w:color="auto"/>
            </w:tcBorders>
          </w:tcPr>
          <w:p w:rsidR="00EF6D7F" w:rsidRPr="00DF6F8C" w:rsidRDefault="008820AF" w:rsidP="00EF6D7F">
            <w:pPr>
              <w:rPr>
                <w:bCs/>
                <w:lang w:val="en-US"/>
              </w:rPr>
            </w:pPr>
            <w:r w:rsidRPr="00DF6F8C">
              <w:rPr>
                <w:rFonts w:cs="Arial"/>
                <w:bCs/>
                <w:iCs/>
              </w:rPr>
              <w:t>Multi-Phase Flows</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AA3BCD" w:rsidRDefault="00AA3BCD" w:rsidP="008820AF">
            <w:pPr>
              <w:jc w:val="center"/>
              <w:rPr>
                <w:sz w:val="18"/>
                <w:szCs w:val="18"/>
                <w:lang w:val="en-US"/>
              </w:rPr>
            </w:pPr>
            <w:r w:rsidRPr="00AA3BCD">
              <w:rPr>
                <w:sz w:val="18"/>
                <w:szCs w:val="18"/>
              </w:rPr>
              <w:t>EBT</w:t>
            </w:r>
            <w:r w:rsidR="008820AF">
              <w:rPr>
                <w:sz w:val="18"/>
                <w:szCs w:val="18"/>
              </w:rPr>
              <w:t xml:space="preserve"> 6</w:t>
            </w:r>
            <w:r w:rsidRPr="00AA3BCD">
              <w:rPr>
                <w:sz w:val="18"/>
                <w:szCs w:val="18"/>
              </w:rPr>
              <w:t>0</w:t>
            </w:r>
            <w:r w:rsidR="008820AF">
              <w:rPr>
                <w:sz w:val="18"/>
                <w:szCs w:val="18"/>
              </w:rPr>
              <w:t>1</w:t>
            </w:r>
            <w:r w:rsidRPr="00AA3BCD">
              <w:rPr>
                <w:sz w:val="18"/>
                <w:szCs w:val="18"/>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24524C" w:rsidRDefault="003C174D" w:rsidP="00EF6D7F">
            <w:pPr>
              <w:jc w:val="center"/>
              <w:rPr>
                <w:sz w:val="18"/>
                <w:szCs w:val="18"/>
              </w:rPr>
            </w:pPr>
            <w:r w:rsidRPr="0024524C">
              <w:rPr>
                <w:sz w:val="18"/>
                <w:szCs w:val="18"/>
              </w:rPr>
              <w:t>Güz</w:t>
            </w:r>
          </w:p>
          <w:p w:rsidR="003C174D" w:rsidRPr="006B6FE2" w:rsidRDefault="003C174D" w:rsidP="00AA3BCD">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8C4BE1" w:rsidP="008C4BE1">
            <w:pPr>
              <w:jc w:val="center"/>
              <w:rPr>
                <w:sz w:val="18"/>
                <w:szCs w:val="18"/>
                <w:lang w:val="en-US"/>
              </w:rPr>
            </w:pPr>
            <w:r>
              <w:rPr>
                <w:sz w:val="18"/>
                <w:szCs w:val="18"/>
                <w:lang w:val="en-US"/>
              </w:rPr>
              <w:t>3,</w:t>
            </w:r>
            <w:r w:rsidR="003C174D" w:rsidRPr="006B6FE2">
              <w:rPr>
                <w:sz w:val="18"/>
                <w:szCs w:val="18"/>
                <w:lang w:val="en-US"/>
              </w:rPr>
              <w:t>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F764FD" w:rsidRDefault="003C174D" w:rsidP="008C4BE1">
            <w:pPr>
              <w:jc w:val="center"/>
              <w:rPr>
                <w:sz w:val="18"/>
                <w:szCs w:val="18"/>
                <w:lang w:val="en-US"/>
              </w:rPr>
            </w:pPr>
            <w:r w:rsidRPr="00F764FD">
              <w:rPr>
                <w:sz w:val="18"/>
                <w:szCs w:val="18"/>
                <w:lang w:val="en-US"/>
              </w:rPr>
              <w:t>7</w:t>
            </w:r>
            <w:r w:rsidR="008C4BE1">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F764FD" w:rsidRPr="00FC182A" w:rsidRDefault="00F764FD" w:rsidP="00F764FD">
            <w:pPr>
              <w:jc w:val="center"/>
              <w:rPr>
                <w:sz w:val="18"/>
                <w:szCs w:val="18"/>
                <w:lang w:val="sv-SE"/>
              </w:rPr>
            </w:pPr>
            <w:r w:rsidRPr="00FC182A">
              <w:rPr>
                <w:sz w:val="18"/>
                <w:szCs w:val="18"/>
                <w:lang w:val="sv-SE"/>
              </w:rPr>
              <w:t>Doktora</w:t>
            </w:r>
          </w:p>
          <w:p w:rsidR="006A5FBD" w:rsidRPr="00FC182A" w:rsidRDefault="00F764FD" w:rsidP="00F764FD">
            <w:pPr>
              <w:jc w:val="center"/>
              <w:rPr>
                <w:sz w:val="18"/>
                <w:szCs w:val="18"/>
                <w:lang w:val="sv-SE"/>
              </w:rPr>
            </w:pPr>
            <w:r w:rsidRPr="00FC182A">
              <w:rPr>
                <w:sz w:val="18"/>
                <w:szCs w:val="18"/>
                <w:lang w:val="sv-SE"/>
              </w:rPr>
              <w:t>Ph.D.</w:t>
            </w:r>
          </w:p>
        </w:tc>
      </w:tr>
      <w:tr w:rsidR="00EF6D7F" w:rsidRPr="00BE535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213B46" w:rsidRDefault="00213B46" w:rsidP="009E4F85">
            <w:pPr>
              <w:rPr>
                <w:sz w:val="18"/>
                <w:szCs w:val="18"/>
              </w:rPr>
            </w:pPr>
            <w:r>
              <w:rPr>
                <w:sz w:val="18"/>
                <w:szCs w:val="18"/>
              </w:rPr>
              <w:t xml:space="preserve">Enerji </w:t>
            </w:r>
            <w:r w:rsidRPr="00213B46">
              <w:rPr>
                <w:sz w:val="18"/>
                <w:szCs w:val="18"/>
              </w:rPr>
              <w:t xml:space="preserve">Enstitüsü / </w:t>
            </w:r>
            <w:r w:rsidRPr="00213B46">
              <w:rPr>
                <w:bCs/>
                <w:sz w:val="18"/>
                <w:szCs w:val="18"/>
              </w:rPr>
              <w:t xml:space="preserve">Enerji Bilim ve Teknoloji (EBT)  Doktora </w:t>
            </w:r>
            <w:r w:rsidRPr="00213B46">
              <w:rPr>
                <w:sz w:val="18"/>
                <w:szCs w:val="18"/>
              </w:rPr>
              <w:t>Programı</w:t>
            </w:r>
          </w:p>
          <w:p w:rsidR="00EF6D7F" w:rsidRPr="00BE535A" w:rsidRDefault="00EF6D7F" w:rsidP="00EF6D7F">
            <w:pPr>
              <w:rPr>
                <w:sz w:val="18"/>
                <w:szCs w:val="18"/>
                <w:lang w:val="de-DE"/>
              </w:rPr>
            </w:pPr>
          </w:p>
        </w:tc>
      </w:tr>
      <w:tr w:rsidR="008820A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8820AF" w:rsidRPr="006B6FE2" w:rsidRDefault="008820AF" w:rsidP="008820AF">
            <w:pPr>
              <w:rPr>
                <w:b/>
                <w:sz w:val="18"/>
                <w:szCs w:val="18"/>
              </w:rPr>
            </w:pPr>
            <w:r w:rsidRPr="006B6FE2">
              <w:rPr>
                <w:b/>
                <w:sz w:val="18"/>
                <w:szCs w:val="18"/>
              </w:rPr>
              <w:t>Dersin Türü</w:t>
            </w:r>
          </w:p>
          <w:p w:rsidR="008820AF" w:rsidRPr="006B6FE2" w:rsidRDefault="008820AF" w:rsidP="008820A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8820AF" w:rsidRPr="006B6FE2" w:rsidRDefault="008820AF" w:rsidP="008820AF">
            <w:pPr>
              <w:rPr>
                <w:sz w:val="18"/>
                <w:szCs w:val="18"/>
              </w:rPr>
            </w:pPr>
            <w:r w:rsidRPr="006B6FE2">
              <w:rPr>
                <w:sz w:val="18"/>
                <w:szCs w:val="18"/>
              </w:rPr>
              <w:t>Seçmeli</w:t>
            </w:r>
          </w:p>
          <w:p w:rsidR="008820AF" w:rsidRPr="009A16BB" w:rsidRDefault="009A16BB" w:rsidP="008820AF">
            <w:pPr>
              <w:rPr>
                <w:sz w:val="18"/>
                <w:szCs w:val="18"/>
              </w:rPr>
            </w:pPr>
            <w:r>
              <w:rPr>
                <w:sz w:val="18"/>
                <w:szCs w:val="18"/>
              </w:rPr>
              <w:t>(Elective)</w:t>
            </w:r>
          </w:p>
        </w:tc>
        <w:tc>
          <w:tcPr>
            <w:tcW w:w="1984" w:type="dxa"/>
            <w:gridSpan w:val="2"/>
            <w:tcBorders>
              <w:top w:val="single" w:sz="18" w:space="0" w:color="auto"/>
              <w:left w:val="single" w:sz="18" w:space="0" w:color="auto"/>
              <w:bottom w:val="single" w:sz="18" w:space="0" w:color="auto"/>
              <w:right w:val="single" w:sz="12" w:space="0" w:color="auto"/>
            </w:tcBorders>
          </w:tcPr>
          <w:p w:rsidR="008820AF" w:rsidRPr="006B6FE2" w:rsidRDefault="008820AF" w:rsidP="008820AF">
            <w:pPr>
              <w:rPr>
                <w:b/>
                <w:sz w:val="18"/>
                <w:szCs w:val="18"/>
              </w:rPr>
            </w:pPr>
            <w:r w:rsidRPr="006B6FE2">
              <w:rPr>
                <w:b/>
                <w:sz w:val="18"/>
                <w:szCs w:val="18"/>
              </w:rPr>
              <w:t>Dersin Dili</w:t>
            </w:r>
          </w:p>
          <w:p w:rsidR="008820AF" w:rsidRPr="006B6FE2" w:rsidRDefault="008820AF" w:rsidP="008820A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8820AF" w:rsidRDefault="008820AF" w:rsidP="008820AF">
            <w:pPr>
              <w:rPr>
                <w:sz w:val="18"/>
                <w:szCs w:val="18"/>
                <w:lang w:val="en-US"/>
              </w:rPr>
            </w:pPr>
            <w:r w:rsidRPr="00AA3BCD">
              <w:rPr>
                <w:sz w:val="18"/>
                <w:szCs w:val="18"/>
              </w:rPr>
              <w:t>İngilizce</w:t>
            </w:r>
            <w:r w:rsidRPr="006B6FE2">
              <w:rPr>
                <w:sz w:val="18"/>
                <w:szCs w:val="18"/>
                <w:lang w:val="en-US"/>
              </w:rPr>
              <w:t xml:space="preserve"> </w:t>
            </w:r>
          </w:p>
          <w:p w:rsidR="008820AF" w:rsidRPr="009A16BB" w:rsidRDefault="008820AF" w:rsidP="008820AF">
            <w:pPr>
              <w:rPr>
                <w:sz w:val="18"/>
                <w:szCs w:val="18"/>
              </w:rPr>
            </w:pPr>
            <w:r w:rsidRPr="006B6FE2">
              <w:rPr>
                <w:sz w:val="18"/>
                <w:szCs w:val="18"/>
                <w:lang w:val="en-US"/>
              </w:rPr>
              <w:t>(</w:t>
            </w:r>
            <w:r>
              <w:rPr>
                <w:sz w:val="18"/>
                <w:szCs w:val="18"/>
                <w:lang w:val="en-US"/>
              </w:rPr>
              <w:t>Engl</w:t>
            </w:r>
            <w:r w:rsidRPr="006B6FE2">
              <w:rPr>
                <w:sz w:val="18"/>
                <w:szCs w:val="18"/>
                <w:lang w:val="en-US"/>
              </w:rPr>
              <w:t>ish)</w:t>
            </w:r>
          </w:p>
        </w:tc>
      </w:tr>
      <w:tr w:rsidR="008820AF" w:rsidRPr="00BE535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8820AF" w:rsidRPr="00FC182A" w:rsidRDefault="008820AF" w:rsidP="008820AF">
            <w:pPr>
              <w:rPr>
                <w:sz w:val="18"/>
                <w:szCs w:val="18"/>
                <w:lang w:val="sv-SE"/>
              </w:rPr>
            </w:pPr>
          </w:p>
          <w:p w:rsidR="008820AF" w:rsidRPr="006B6FE2" w:rsidRDefault="008820AF" w:rsidP="008820AF">
            <w:pPr>
              <w:rPr>
                <w:b/>
                <w:sz w:val="18"/>
                <w:szCs w:val="18"/>
              </w:rPr>
            </w:pPr>
            <w:r w:rsidRPr="006B6FE2">
              <w:rPr>
                <w:b/>
                <w:sz w:val="18"/>
                <w:szCs w:val="18"/>
              </w:rPr>
              <w:t>Dersin İçeriği</w:t>
            </w:r>
          </w:p>
          <w:p w:rsidR="008820AF" w:rsidRPr="006B6FE2" w:rsidRDefault="008820AF" w:rsidP="008820AF">
            <w:pPr>
              <w:rPr>
                <w:b/>
                <w:sz w:val="18"/>
                <w:szCs w:val="18"/>
              </w:rPr>
            </w:pPr>
          </w:p>
          <w:p w:rsidR="008820AF" w:rsidRPr="006B6FE2" w:rsidRDefault="008820AF" w:rsidP="008820AF">
            <w:pPr>
              <w:rPr>
                <w:b/>
                <w:sz w:val="18"/>
                <w:szCs w:val="18"/>
                <w:lang w:val="en-US"/>
              </w:rPr>
            </w:pPr>
            <w:r w:rsidRPr="006B6FE2">
              <w:rPr>
                <w:b/>
                <w:sz w:val="18"/>
                <w:szCs w:val="18"/>
                <w:lang w:val="en-US"/>
              </w:rPr>
              <w:t>(Course Description)</w:t>
            </w:r>
          </w:p>
          <w:p w:rsidR="008820AF" w:rsidRPr="006B6FE2" w:rsidRDefault="008820AF" w:rsidP="008820AF">
            <w:pPr>
              <w:rPr>
                <w:b/>
                <w:sz w:val="18"/>
                <w:szCs w:val="18"/>
                <w:lang w:val="en-US"/>
              </w:rPr>
            </w:pPr>
          </w:p>
          <w:p w:rsidR="008820AF" w:rsidRPr="006B6FE2" w:rsidRDefault="008820AF" w:rsidP="008820AF">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8820AF" w:rsidRPr="006B6FE2" w:rsidRDefault="008820AF" w:rsidP="008820AF">
            <w:pPr>
              <w:rPr>
                <w:b/>
                <w:sz w:val="18"/>
                <w:szCs w:val="18"/>
                <w:lang w:val="en-US"/>
              </w:rPr>
            </w:pPr>
          </w:p>
          <w:p w:rsidR="008820AF" w:rsidRPr="006B6FE2" w:rsidRDefault="008820AF" w:rsidP="008820AF">
            <w:pPr>
              <w:rPr>
                <w:sz w:val="18"/>
                <w:szCs w:val="18"/>
                <w:lang w:val="en-US"/>
              </w:rPr>
            </w:pPr>
          </w:p>
          <w:p w:rsidR="008820AF" w:rsidRPr="006B6FE2" w:rsidRDefault="008820AF" w:rsidP="008820A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820AF" w:rsidRPr="00682549" w:rsidRDefault="00A965FB" w:rsidP="00B91B59">
            <w:pPr>
              <w:jc w:val="both"/>
              <w:rPr>
                <w:spacing w:val="10"/>
                <w:highlight w:val="yellow"/>
              </w:rPr>
            </w:pPr>
            <w:r>
              <w:rPr>
                <w:bCs/>
                <w:spacing w:val="10"/>
              </w:rPr>
              <w:t>Çok-</w:t>
            </w:r>
            <w:r w:rsidR="00145DF5" w:rsidRPr="00682549">
              <w:rPr>
                <w:bCs/>
                <w:spacing w:val="10"/>
              </w:rPr>
              <w:t xml:space="preserve">fazlı akışa </w:t>
            </w:r>
            <w:r w:rsidR="00C73011" w:rsidRPr="00682549">
              <w:rPr>
                <w:spacing w:val="10"/>
              </w:rPr>
              <w:t>ilişkin temel kavramlar</w:t>
            </w:r>
            <w:r w:rsidR="00E26A04">
              <w:rPr>
                <w:spacing w:val="10"/>
              </w:rPr>
              <w:t>,</w:t>
            </w:r>
            <w:r w:rsidR="00E26A04" w:rsidRPr="0069363B">
              <w:rPr>
                <w:spacing w:val="10"/>
              </w:rPr>
              <w:t xml:space="preserve"> tanımlar</w:t>
            </w:r>
            <w:r w:rsidR="00C73011" w:rsidRPr="00682549">
              <w:rPr>
                <w:spacing w:val="10"/>
              </w:rPr>
              <w:t>.</w:t>
            </w:r>
            <w:r w:rsidR="007F7CA0" w:rsidRPr="00682549">
              <w:rPr>
                <w:spacing w:val="10"/>
              </w:rPr>
              <w:t xml:space="preserve"> Habbecikli kaynama dinamiği. </w:t>
            </w:r>
            <w:r w:rsidR="00E12AFA" w:rsidRPr="00682549">
              <w:rPr>
                <w:bCs/>
                <w:spacing w:val="10"/>
              </w:rPr>
              <w:t xml:space="preserve">Havuz tipi kaynama. </w:t>
            </w:r>
            <w:r w:rsidR="00E26A04" w:rsidRPr="00682549">
              <w:rPr>
                <w:bCs/>
                <w:spacing w:val="10"/>
              </w:rPr>
              <w:t xml:space="preserve"> Zorlanmış </w:t>
            </w:r>
            <w:r w:rsidR="00E26A04" w:rsidRPr="00682549">
              <w:rPr>
                <w:spacing w:val="10"/>
              </w:rPr>
              <w:t xml:space="preserve">taşınımlı </w:t>
            </w:r>
            <w:r w:rsidR="00E26A04" w:rsidRPr="00682549">
              <w:rPr>
                <w:bCs/>
                <w:spacing w:val="10"/>
              </w:rPr>
              <w:t xml:space="preserve">akışta kaynama. </w:t>
            </w:r>
            <w:r w:rsidR="00E26A04">
              <w:rPr>
                <w:snapToGrid w:val="0"/>
                <w:spacing w:val="10"/>
              </w:rPr>
              <w:t xml:space="preserve"> Akışkandan-akışkana modelleme.</w:t>
            </w:r>
            <w:r w:rsidR="00E26A04" w:rsidRPr="00682549">
              <w:rPr>
                <w:bCs/>
                <w:spacing w:val="10"/>
              </w:rPr>
              <w:t xml:space="preserve">  </w:t>
            </w:r>
            <w:r w:rsidR="00E26A04">
              <w:rPr>
                <w:bCs/>
                <w:spacing w:val="10"/>
              </w:rPr>
              <w:t>İki-</w:t>
            </w:r>
            <w:r w:rsidR="00E26A04" w:rsidRPr="00682549">
              <w:rPr>
                <w:bCs/>
                <w:spacing w:val="10"/>
              </w:rPr>
              <w:t>fazlı akış</w:t>
            </w:r>
            <w:r w:rsidR="00E26A04">
              <w:rPr>
                <w:snapToGrid w:val="0"/>
                <w:spacing w:val="10"/>
              </w:rPr>
              <w:t xml:space="preserve"> kalıpları,</w:t>
            </w:r>
            <w:r w:rsidR="00E26A04" w:rsidRPr="00682549">
              <w:rPr>
                <w:bCs/>
                <w:spacing w:val="10"/>
              </w:rPr>
              <w:t xml:space="preserve"> modelleri</w:t>
            </w:r>
            <w:r w:rsidR="00E26A04">
              <w:rPr>
                <w:bCs/>
                <w:spacing w:val="10"/>
              </w:rPr>
              <w:t>,</w:t>
            </w:r>
            <w:r w:rsidR="00E26A04" w:rsidRPr="00682549">
              <w:rPr>
                <w:bCs/>
                <w:spacing w:val="10"/>
              </w:rPr>
              <w:t xml:space="preserve"> korunum denklemleri.</w:t>
            </w:r>
            <w:r w:rsidR="00E26A04" w:rsidRPr="00682549">
              <w:rPr>
                <w:snapToGrid w:val="0"/>
                <w:spacing w:val="10"/>
              </w:rPr>
              <w:t xml:space="preserve"> </w:t>
            </w:r>
            <w:r w:rsidR="00E12AFA" w:rsidRPr="00682549">
              <w:rPr>
                <w:bCs/>
                <w:spacing w:val="10"/>
              </w:rPr>
              <w:t xml:space="preserve">Aşırı </w:t>
            </w:r>
            <w:r w:rsidR="00E12AFA" w:rsidRPr="00682549">
              <w:rPr>
                <w:spacing w:val="10"/>
              </w:rPr>
              <w:t xml:space="preserve">soğutulmuş </w:t>
            </w:r>
            <w:r w:rsidR="00E12AFA" w:rsidRPr="00682549">
              <w:rPr>
                <w:bCs/>
                <w:spacing w:val="10"/>
              </w:rPr>
              <w:t>sıvı</w:t>
            </w:r>
            <w:r w:rsidR="00E26A04">
              <w:rPr>
                <w:bCs/>
                <w:spacing w:val="10"/>
              </w:rPr>
              <w:t>lar</w:t>
            </w:r>
            <w:r w:rsidR="00E12AFA" w:rsidRPr="00682549">
              <w:rPr>
                <w:bCs/>
                <w:spacing w:val="10"/>
              </w:rPr>
              <w:t>da</w:t>
            </w:r>
            <w:r w:rsidR="00E12AFA" w:rsidRPr="00682549">
              <w:rPr>
                <w:spacing w:val="10"/>
              </w:rPr>
              <w:t xml:space="preserve"> </w:t>
            </w:r>
            <w:r w:rsidR="00E26A04" w:rsidRPr="00682549">
              <w:rPr>
                <w:bCs/>
                <w:spacing w:val="10"/>
              </w:rPr>
              <w:t xml:space="preserve"> </w:t>
            </w:r>
            <w:r w:rsidR="00E26A04">
              <w:rPr>
                <w:bCs/>
                <w:spacing w:val="10"/>
              </w:rPr>
              <w:t>ve</w:t>
            </w:r>
            <w:r w:rsidR="00E26A04" w:rsidRPr="00682549">
              <w:rPr>
                <w:spacing w:val="10"/>
              </w:rPr>
              <w:t xml:space="preserve"> </w:t>
            </w:r>
            <w:r w:rsidR="00E26A04">
              <w:rPr>
                <w:spacing w:val="10"/>
              </w:rPr>
              <w:t>d</w:t>
            </w:r>
            <w:r w:rsidR="00E12AFA" w:rsidRPr="00682549">
              <w:rPr>
                <w:spacing w:val="10"/>
              </w:rPr>
              <w:t xml:space="preserve">oymuş </w:t>
            </w:r>
            <w:r w:rsidR="00E26A04" w:rsidRPr="0069363B">
              <w:rPr>
                <w:spacing w:val="10"/>
              </w:rPr>
              <w:t xml:space="preserve"> sıvı-buhar karışımında </w:t>
            </w:r>
            <w:r w:rsidR="00E12AFA" w:rsidRPr="00682549">
              <w:rPr>
                <w:bCs/>
                <w:spacing w:val="10"/>
              </w:rPr>
              <w:t>kaynama</w:t>
            </w:r>
            <w:r w:rsidR="00682549" w:rsidRPr="00682549">
              <w:rPr>
                <w:bCs/>
                <w:spacing w:val="10"/>
              </w:rPr>
              <w:t xml:space="preserve"> ile ısı transferi</w:t>
            </w:r>
            <w:r w:rsidR="00E12AFA" w:rsidRPr="00682549">
              <w:rPr>
                <w:bCs/>
                <w:spacing w:val="10"/>
              </w:rPr>
              <w:t>.</w:t>
            </w:r>
            <w:r w:rsidR="009120DE" w:rsidRPr="00682549">
              <w:rPr>
                <w:spacing w:val="10"/>
              </w:rPr>
              <w:t xml:space="preserve"> </w:t>
            </w:r>
            <w:r w:rsidR="00E26A04" w:rsidRPr="0069363B">
              <w:rPr>
                <w:spacing w:val="10"/>
              </w:rPr>
              <w:t xml:space="preserve"> Zor</w:t>
            </w:r>
            <w:r w:rsidR="00E26A04">
              <w:rPr>
                <w:spacing w:val="10"/>
              </w:rPr>
              <w:t>lanmış taşınımlı akışta k</w:t>
            </w:r>
            <w:r w:rsidR="005E1EE4" w:rsidRPr="00682549">
              <w:rPr>
                <w:iCs/>
                <w:spacing w:val="10"/>
              </w:rPr>
              <w:t>ritik ısı akısı.</w:t>
            </w:r>
            <w:r w:rsidR="00E12AFA" w:rsidRPr="00682549">
              <w:rPr>
                <w:bCs/>
                <w:spacing w:val="10"/>
              </w:rPr>
              <w:t xml:space="preserve"> </w:t>
            </w:r>
            <w:r w:rsidR="00E26A04" w:rsidRPr="00682549">
              <w:rPr>
                <w:spacing w:val="10"/>
              </w:rPr>
              <w:t xml:space="preserve"> Kinematik dalgalar ve kanal kararsızlığı. </w:t>
            </w:r>
            <w:r w:rsidR="00E26A04">
              <w:rPr>
                <w:snapToGrid w:val="0"/>
                <w:spacing w:val="10"/>
              </w:rPr>
              <w:t xml:space="preserve"> İki-</w:t>
            </w:r>
            <w:r w:rsidR="00E26A04" w:rsidRPr="0069363B">
              <w:rPr>
                <w:snapToGrid w:val="0"/>
                <w:spacing w:val="10"/>
              </w:rPr>
              <w:t>fazlı akış</w:t>
            </w:r>
            <w:r w:rsidR="00E26A04">
              <w:rPr>
                <w:snapToGrid w:val="0"/>
                <w:spacing w:val="10"/>
              </w:rPr>
              <w:t xml:space="preserve">lar için deneysel çalışmalar, </w:t>
            </w:r>
            <w:r w:rsidR="005E1EE4" w:rsidRPr="00682549">
              <w:rPr>
                <w:snapToGrid w:val="0"/>
                <w:spacing w:val="10"/>
              </w:rPr>
              <w:t>tarama tabloları</w:t>
            </w:r>
            <w:r w:rsidR="00E12AFA" w:rsidRPr="00682549">
              <w:rPr>
                <w:snapToGrid w:val="0"/>
                <w:spacing w:val="10"/>
              </w:rPr>
              <w:t xml:space="preserve">. </w:t>
            </w:r>
            <w:r w:rsidR="00682549" w:rsidRPr="00682549">
              <w:rPr>
                <w:spacing w:val="10"/>
              </w:rPr>
              <w:t xml:space="preserve"> </w:t>
            </w:r>
            <w:r w:rsidR="00E12AFA" w:rsidRPr="00682549">
              <w:rPr>
                <w:spacing w:val="10"/>
              </w:rPr>
              <w:t>Y</w:t>
            </w:r>
            <w:r w:rsidR="00145DF5" w:rsidRPr="00682549">
              <w:rPr>
                <w:bCs/>
                <w:spacing w:val="10"/>
              </w:rPr>
              <w:t xml:space="preserve">oğuşma. </w:t>
            </w:r>
          </w:p>
        </w:tc>
      </w:tr>
      <w:tr w:rsidR="008820A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8820AF" w:rsidRPr="00BE535A" w:rsidRDefault="008820AF" w:rsidP="008820A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820AF" w:rsidRPr="00682549" w:rsidRDefault="00682549" w:rsidP="00F418C0">
            <w:pPr>
              <w:jc w:val="both"/>
              <w:rPr>
                <w:spacing w:val="10"/>
                <w:highlight w:val="yellow"/>
                <w:lang w:val="en-US"/>
              </w:rPr>
            </w:pPr>
            <w:r w:rsidRPr="00F418C0">
              <w:rPr>
                <w:spacing w:val="10"/>
                <w:lang w:val="en-US"/>
              </w:rPr>
              <w:t xml:space="preserve">Basic concepts, </w:t>
            </w:r>
            <w:r w:rsidRPr="00F418C0">
              <w:rPr>
                <w:color w:val="000000"/>
                <w:spacing w:val="10"/>
                <w:lang w:val="en-US"/>
              </w:rPr>
              <w:t>definitions</w:t>
            </w:r>
            <w:r w:rsidRPr="00F418C0">
              <w:rPr>
                <w:spacing w:val="10"/>
                <w:lang w:val="en-US"/>
              </w:rPr>
              <w:t xml:space="preserve"> and applications </w:t>
            </w:r>
            <w:r w:rsidR="00145DF5" w:rsidRPr="00F418C0">
              <w:rPr>
                <w:bCs/>
                <w:spacing w:val="10"/>
                <w:lang w:val="en-US"/>
              </w:rPr>
              <w:t>of multi</w:t>
            </w:r>
            <w:r w:rsidR="00E12AFA" w:rsidRPr="00F418C0">
              <w:rPr>
                <w:bCs/>
                <w:spacing w:val="10"/>
                <w:lang w:val="en-US"/>
              </w:rPr>
              <w:t>-</w:t>
            </w:r>
            <w:r w:rsidR="00145DF5" w:rsidRPr="00F418C0">
              <w:rPr>
                <w:bCs/>
                <w:spacing w:val="10"/>
                <w:lang w:val="en-US"/>
              </w:rPr>
              <w:t xml:space="preserve">phase flows. </w:t>
            </w:r>
            <w:r w:rsidRPr="00F418C0">
              <w:rPr>
                <w:spacing w:val="10"/>
              </w:rPr>
              <w:t>Introduction to</w:t>
            </w:r>
            <w:r w:rsidRPr="00F418C0">
              <w:rPr>
                <w:color w:val="000000"/>
                <w:spacing w:val="10"/>
                <w:lang w:val="en"/>
              </w:rPr>
              <w:t xml:space="preserve"> bubble dynamics.</w:t>
            </w:r>
            <w:r w:rsidRPr="00F418C0">
              <w:rPr>
                <w:bCs/>
                <w:spacing w:val="10"/>
                <w:lang w:val="en-US"/>
              </w:rPr>
              <w:t xml:space="preserve"> </w:t>
            </w:r>
            <w:r w:rsidR="00145DF5" w:rsidRPr="00F418C0">
              <w:rPr>
                <w:bCs/>
                <w:spacing w:val="10"/>
                <w:lang w:val="en-US"/>
              </w:rPr>
              <w:t xml:space="preserve">Pool boiling. </w:t>
            </w:r>
            <w:r w:rsidRPr="00F418C0">
              <w:rPr>
                <w:spacing w:val="10"/>
                <w:lang w:val="en-US"/>
              </w:rPr>
              <w:t>Forced convective boiling.</w:t>
            </w:r>
            <w:r w:rsidRPr="00F418C0">
              <w:rPr>
                <w:bCs/>
                <w:spacing w:val="10"/>
                <w:lang w:val="en-US"/>
              </w:rPr>
              <w:t xml:space="preserve"> </w:t>
            </w:r>
            <w:r w:rsidRPr="00F418C0">
              <w:rPr>
                <w:spacing w:val="10"/>
                <w:lang w:val="en-US"/>
              </w:rPr>
              <w:t>Fluid-to-fluid modeling.</w:t>
            </w:r>
            <w:r w:rsidRPr="00F418C0">
              <w:rPr>
                <w:bCs/>
                <w:spacing w:val="10"/>
                <w:lang w:val="en-US"/>
              </w:rPr>
              <w:t xml:space="preserve">   </w:t>
            </w:r>
            <w:r w:rsidRPr="00F418C0">
              <w:rPr>
                <w:spacing w:val="10"/>
                <w:lang w:val="en-US"/>
              </w:rPr>
              <w:t xml:space="preserve"> Two-phase flow patterns</w:t>
            </w:r>
            <w:r w:rsidR="00F418C0">
              <w:rPr>
                <w:spacing w:val="10"/>
                <w:lang w:val="en-US"/>
              </w:rPr>
              <w:t>,</w:t>
            </w:r>
            <w:r w:rsidRPr="00F418C0">
              <w:rPr>
                <w:bCs/>
                <w:spacing w:val="10"/>
                <w:lang w:val="en-US"/>
              </w:rPr>
              <w:t xml:space="preserve"> models</w:t>
            </w:r>
            <w:r w:rsidRPr="00F418C0">
              <w:rPr>
                <w:spacing w:val="10"/>
                <w:lang w:val="en-US"/>
              </w:rPr>
              <w:t xml:space="preserve"> and conservation equations</w:t>
            </w:r>
            <w:r w:rsidRPr="00F418C0">
              <w:rPr>
                <w:bCs/>
                <w:spacing w:val="10"/>
                <w:lang w:val="en-US"/>
              </w:rPr>
              <w:t xml:space="preserve">. </w:t>
            </w:r>
            <w:r w:rsidRPr="00F418C0">
              <w:rPr>
                <w:spacing w:val="10"/>
                <w:lang w:val="en-US"/>
              </w:rPr>
              <w:t>Subcooled and saturated boiling heat transfer</w:t>
            </w:r>
            <w:r w:rsidRPr="00F418C0">
              <w:rPr>
                <w:bCs/>
                <w:spacing w:val="10"/>
                <w:lang w:val="en-US"/>
              </w:rPr>
              <w:t>,</w:t>
            </w:r>
            <w:r w:rsidRPr="00F418C0">
              <w:rPr>
                <w:spacing w:val="10"/>
                <w:lang w:val="en-US"/>
              </w:rPr>
              <w:t xml:space="preserve"> </w:t>
            </w:r>
            <w:r w:rsidR="00F418C0">
              <w:rPr>
                <w:spacing w:val="10"/>
                <w:lang w:val="en-US"/>
              </w:rPr>
              <w:t>c</w:t>
            </w:r>
            <w:r w:rsidRPr="00F418C0">
              <w:rPr>
                <w:spacing w:val="10"/>
                <w:lang w:val="en-US"/>
              </w:rPr>
              <w:t xml:space="preserve">ritical </w:t>
            </w:r>
            <w:r w:rsidR="00F418C0">
              <w:rPr>
                <w:spacing w:val="10"/>
                <w:lang w:val="en-US"/>
              </w:rPr>
              <w:t>h</w:t>
            </w:r>
            <w:r w:rsidRPr="00F418C0">
              <w:rPr>
                <w:spacing w:val="10"/>
                <w:lang w:val="en-US"/>
              </w:rPr>
              <w:t xml:space="preserve">eat </w:t>
            </w:r>
            <w:r w:rsidR="00F418C0">
              <w:rPr>
                <w:spacing w:val="10"/>
                <w:lang w:val="en-US"/>
              </w:rPr>
              <w:t>f</w:t>
            </w:r>
            <w:r w:rsidRPr="00F418C0">
              <w:rPr>
                <w:spacing w:val="10"/>
                <w:lang w:val="en-US"/>
              </w:rPr>
              <w:t xml:space="preserve">lux, post-CHF heat </w:t>
            </w:r>
            <w:r w:rsidR="005E1EE4" w:rsidRPr="00F418C0">
              <w:rPr>
                <w:spacing w:val="10"/>
                <w:lang w:val="en-US"/>
              </w:rPr>
              <w:t>transfer</w:t>
            </w:r>
            <w:r w:rsidR="00F418C0" w:rsidRPr="008A0A19">
              <w:rPr>
                <w:spacing w:val="10"/>
                <w:lang w:val="en-US"/>
              </w:rPr>
              <w:t xml:space="preserve"> in </w:t>
            </w:r>
            <w:r w:rsidR="00F418C0">
              <w:rPr>
                <w:spacing w:val="10"/>
                <w:lang w:val="en-US"/>
              </w:rPr>
              <w:t>f</w:t>
            </w:r>
            <w:r w:rsidR="00F418C0" w:rsidRPr="008A0A19">
              <w:rPr>
                <w:spacing w:val="10"/>
                <w:lang w:val="en-US"/>
              </w:rPr>
              <w:t xml:space="preserve">orced </w:t>
            </w:r>
            <w:r w:rsidR="00F418C0">
              <w:rPr>
                <w:spacing w:val="10"/>
                <w:lang w:val="en-US"/>
              </w:rPr>
              <w:t>c</w:t>
            </w:r>
            <w:r w:rsidR="00F418C0" w:rsidRPr="008A0A19">
              <w:rPr>
                <w:spacing w:val="10"/>
                <w:lang w:val="en-US"/>
              </w:rPr>
              <w:t xml:space="preserve">onvective </w:t>
            </w:r>
            <w:r w:rsidR="00F418C0">
              <w:rPr>
                <w:spacing w:val="10"/>
                <w:lang w:val="en-US"/>
              </w:rPr>
              <w:t>f</w:t>
            </w:r>
            <w:r w:rsidR="00F418C0" w:rsidRPr="008A0A19">
              <w:rPr>
                <w:spacing w:val="10"/>
                <w:lang w:val="en-US"/>
              </w:rPr>
              <w:t>low</w:t>
            </w:r>
            <w:r w:rsidR="005E1EE4" w:rsidRPr="00F418C0">
              <w:rPr>
                <w:spacing w:val="10"/>
                <w:lang w:val="en-US"/>
              </w:rPr>
              <w:t>.</w:t>
            </w:r>
            <w:r w:rsidR="00E12AFA" w:rsidRPr="00F418C0">
              <w:rPr>
                <w:spacing w:val="10"/>
                <w:lang w:val="en-US"/>
              </w:rPr>
              <w:t xml:space="preserve"> </w:t>
            </w:r>
            <w:r w:rsidRPr="00F418C0">
              <w:rPr>
                <w:spacing w:val="10"/>
                <w:lang w:val="en-US"/>
              </w:rPr>
              <w:t>Kinematic waves and channel instabilities.</w:t>
            </w:r>
            <w:r w:rsidRPr="00F418C0">
              <w:rPr>
                <w:bCs/>
                <w:spacing w:val="10"/>
                <w:lang w:val="en-US"/>
              </w:rPr>
              <w:t xml:space="preserve"> </w:t>
            </w:r>
            <w:r w:rsidR="00F418C0" w:rsidRPr="00A02BFC">
              <w:rPr>
                <w:spacing w:val="10"/>
                <w:lang w:val="en"/>
              </w:rPr>
              <w:t xml:space="preserve">Experimental </w:t>
            </w:r>
            <w:r w:rsidR="00F418C0">
              <w:rPr>
                <w:spacing w:val="10"/>
                <w:lang w:val="en"/>
              </w:rPr>
              <w:t>s</w:t>
            </w:r>
            <w:r w:rsidR="00F418C0" w:rsidRPr="00A02BFC">
              <w:rPr>
                <w:spacing w:val="10"/>
                <w:lang w:val="en"/>
              </w:rPr>
              <w:t>tudies and</w:t>
            </w:r>
            <w:r w:rsidR="00F418C0" w:rsidRPr="00A02BFC">
              <w:rPr>
                <w:spacing w:val="10"/>
                <w:sz w:val="18"/>
                <w:szCs w:val="18"/>
                <w:lang w:val="en"/>
              </w:rPr>
              <w:t xml:space="preserve"> </w:t>
            </w:r>
            <w:r w:rsidR="00F418C0">
              <w:rPr>
                <w:bCs/>
                <w:spacing w:val="10"/>
                <w:lang w:val="en-US"/>
              </w:rPr>
              <w:t>l</w:t>
            </w:r>
            <w:r w:rsidR="00F418C0" w:rsidRPr="00A02BFC">
              <w:rPr>
                <w:bCs/>
                <w:spacing w:val="10"/>
                <w:lang w:val="en-US"/>
              </w:rPr>
              <w:t>ook-</w:t>
            </w:r>
            <w:r w:rsidR="00F418C0">
              <w:rPr>
                <w:bCs/>
                <w:spacing w:val="10"/>
                <w:lang w:val="en-US"/>
              </w:rPr>
              <w:t>u</w:t>
            </w:r>
            <w:r w:rsidR="00F418C0" w:rsidRPr="00A02BFC">
              <w:rPr>
                <w:bCs/>
                <w:spacing w:val="10"/>
                <w:lang w:val="en-US"/>
              </w:rPr>
              <w:t xml:space="preserve">p </w:t>
            </w:r>
            <w:r w:rsidR="00F418C0">
              <w:rPr>
                <w:bCs/>
                <w:spacing w:val="10"/>
                <w:lang w:val="en-US"/>
              </w:rPr>
              <w:t>t</w:t>
            </w:r>
            <w:r w:rsidR="00F418C0" w:rsidRPr="008A0A19">
              <w:rPr>
                <w:bCs/>
                <w:spacing w:val="10"/>
                <w:lang w:val="en-US"/>
              </w:rPr>
              <w:t>ables</w:t>
            </w:r>
            <w:r w:rsidR="00F418C0" w:rsidRPr="008A0A19">
              <w:rPr>
                <w:spacing w:val="10"/>
                <w:lang w:val="en-US"/>
              </w:rPr>
              <w:t xml:space="preserve"> for </w:t>
            </w:r>
            <w:r w:rsidR="00F418C0">
              <w:rPr>
                <w:spacing w:val="10"/>
                <w:lang w:val="en-US"/>
              </w:rPr>
              <w:t>t</w:t>
            </w:r>
            <w:r w:rsidR="00F418C0" w:rsidRPr="008A0A19">
              <w:rPr>
                <w:spacing w:val="10"/>
                <w:lang w:val="en-US"/>
              </w:rPr>
              <w:t>wo-</w:t>
            </w:r>
            <w:r w:rsidR="00F418C0">
              <w:rPr>
                <w:spacing w:val="10"/>
                <w:lang w:val="en-US"/>
              </w:rPr>
              <w:t>p</w:t>
            </w:r>
            <w:r w:rsidR="00F418C0" w:rsidRPr="008A0A19">
              <w:rPr>
                <w:spacing w:val="10"/>
                <w:lang w:val="en-US"/>
              </w:rPr>
              <w:t xml:space="preserve">hase </w:t>
            </w:r>
            <w:r w:rsidR="00F418C0">
              <w:rPr>
                <w:spacing w:val="10"/>
                <w:lang w:val="en-US"/>
              </w:rPr>
              <w:t>f</w:t>
            </w:r>
            <w:r w:rsidR="00F418C0" w:rsidRPr="008A0A19">
              <w:rPr>
                <w:spacing w:val="10"/>
                <w:lang w:val="en-US"/>
              </w:rPr>
              <w:t>lows</w:t>
            </w:r>
            <w:r w:rsidR="005E1EE4" w:rsidRPr="00F418C0">
              <w:rPr>
                <w:bCs/>
                <w:spacing w:val="10"/>
                <w:lang w:val="en-US"/>
              </w:rPr>
              <w:t>.</w:t>
            </w:r>
            <w:r w:rsidR="005E1EE4" w:rsidRPr="00F418C0">
              <w:rPr>
                <w:spacing w:val="10"/>
                <w:lang w:val="en-US"/>
              </w:rPr>
              <w:t xml:space="preserve"> </w:t>
            </w:r>
            <w:r w:rsidR="00A85459" w:rsidRPr="00F418C0">
              <w:rPr>
                <w:bCs/>
                <w:spacing w:val="10"/>
                <w:lang w:val="en-US"/>
              </w:rPr>
              <w:t>Condensation</w:t>
            </w:r>
            <w:r w:rsidR="00A85459" w:rsidRPr="00682549">
              <w:rPr>
                <w:bCs/>
                <w:spacing w:val="10"/>
                <w:lang w:val="en-US"/>
              </w:rPr>
              <w:t>.</w:t>
            </w:r>
          </w:p>
        </w:tc>
      </w:tr>
      <w:tr w:rsidR="008820A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8820AF" w:rsidRPr="006B6FE2" w:rsidRDefault="008820AF" w:rsidP="008820AF">
            <w:pPr>
              <w:rPr>
                <w:sz w:val="18"/>
                <w:szCs w:val="18"/>
                <w:lang w:val="en-US"/>
              </w:rPr>
            </w:pPr>
          </w:p>
          <w:p w:rsidR="008820AF" w:rsidRPr="006B6FE2" w:rsidRDefault="008820AF" w:rsidP="008820AF">
            <w:pPr>
              <w:rPr>
                <w:b/>
                <w:sz w:val="18"/>
                <w:szCs w:val="18"/>
              </w:rPr>
            </w:pPr>
            <w:r w:rsidRPr="006B6FE2">
              <w:rPr>
                <w:b/>
                <w:sz w:val="18"/>
                <w:szCs w:val="18"/>
              </w:rPr>
              <w:t>Dersin Amacı</w:t>
            </w:r>
          </w:p>
          <w:p w:rsidR="008820AF" w:rsidRPr="006B6FE2" w:rsidRDefault="008820AF" w:rsidP="008820AF">
            <w:pPr>
              <w:rPr>
                <w:b/>
                <w:sz w:val="18"/>
                <w:szCs w:val="18"/>
              </w:rPr>
            </w:pPr>
          </w:p>
          <w:p w:rsidR="008820AF" w:rsidRPr="006B6FE2" w:rsidRDefault="008820AF" w:rsidP="008820AF">
            <w:pPr>
              <w:rPr>
                <w:b/>
                <w:sz w:val="18"/>
                <w:szCs w:val="18"/>
                <w:lang w:val="en-US"/>
              </w:rPr>
            </w:pPr>
            <w:r w:rsidRPr="006B6FE2">
              <w:rPr>
                <w:b/>
                <w:sz w:val="18"/>
                <w:szCs w:val="18"/>
                <w:lang w:val="en-US"/>
              </w:rPr>
              <w:t>(Course Objectives)</w:t>
            </w:r>
          </w:p>
          <w:p w:rsidR="008820AF" w:rsidRPr="006B6FE2" w:rsidRDefault="008820AF" w:rsidP="008820AF">
            <w:pPr>
              <w:rPr>
                <w:b/>
                <w:sz w:val="18"/>
                <w:szCs w:val="18"/>
                <w:lang w:val="en-US"/>
              </w:rPr>
            </w:pPr>
          </w:p>
          <w:p w:rsidR="008820AF" w:rsidRPr="006B6FE2" w:rsidRDefault="008820AF" w:rsidP="008820AF">
            <w:pPr>
              <w:rPr>
                <w:b/>
                <w:sz w:val="18"/>
                <w:szCs w:val="18"/>
                <w:lang w:val="en-US"/>
              </w:rPr>
            </w:pPr>
            <w:r w:rsidRPr="006B6FE2">
              <w:rPr>
                <w:i/>
                <w:sz w:val="18"/>
                <w:szCs w:val="18"/>
                <w:u w:val="single"/>
                <w:lang w:val="en-US"/>
              </w:rPr>
              <w:t>Maddeler halinde 2-5 adet</w:t>
            </w:r>
          </w:p>
          <w:p w:rsidR="008820AF" w:rsidRPr="006B6FE2" w:rsidRDefault="008820AF" w:rsidP="008820AF">
            <w:pPr>
              <w:rPr>
                <w:sz w:val="18"/>
                <w:szCs w:val="18"/>
                <w:lang w:val="en-US"/>
              </w:rPr>
            </w:pPr>
          </w:p>
          <w:p w:rsidR="008820AF" w:rsidRPr="006B6FE2" w:rsidRDefault="008820AF" w:rsidP="008820A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820AF" w:rsidRPr="009120DE" w:rsidRDefault="008820AF" w:rsidP="00843443">
            <w:pPr>
              <w:ind w:left="284" w:hanging="227"/>
              <w:jc w:val="both"/>
              <w:rPr>
                <w:spacing w:val="10"/>
              </w:rPr>
            </w:pPr>
            <w:r w:rsidRPr="009120DE">
              <w:t>1</w:t>
            </w:r>
            <w:r w:rsidRPr="009120DE">
              <w:rPr>
                <w:spacing w:val="10"/>
              </w:rPr>
              <w:t xml:space="preserve">. </w:t>
            </w:r>
            <w:r w:rsidR="00A965FB">
              <w:rPr>
                <w:bCs/>
                <w:spacing w:val="10"/>
              </w:rPr>
              <w:t xml:space="preserve"> Çok-</w:t>
            </w:r>
            <w:r w:rsidR="00A85459" w:rsidRPr="009120DE">
              <w:rPr>
                <w:bCs/>
                <w:spacing w:val="10"/>
              </w:rPr>
              <w:t xml:space="preserve">fazlı akışkan akışı problemlerini </w:t>
            </w:r>
            <w:r w:rsidRPr="009120DE">
              <w:rPr>
                <w:spacing w:val="10"/>
              </w:rPr>
              <w:t>t</w:t>
            </w:r>
            <w:r w:rsidR="00A85459" w:rsidRPr="009120DE">
              <w:rPr>
                <w:spacing w:val="10"/>
              </w:rPr>
              <w:t>anıt</w:t>
            </w:r>
            <w:r w:rsidRPr="009120DE">
              <w:rPr>
                <w:spacing w:val="10"/>
              </w:rPr>
              <w:t>m</w:t>
            </w:r>
            <w:r w:rsidR="00A85459" w:rsidRPr="009120DE">
              <w:rPr>
                <w:spacing w:val="10"/>
              </w:rPr>
              <w:t>a</w:t>
            </w:r>
            <w:r w:rsidRPr="009120DE">
              <w:rPr>
                <w:spacing w:val="10"/>
              </w:rPr>
              <w:t>k,</w:t>
            </w:r>
          </w:p>
          <w:p w:rsidR="008820AF" w:rsidRPr="009120DE" w:rsidRDefault="00843443" w:rsidP="00843443">
            <w:pPr>
              <w:ind w:left="284" w:hanging="227"/>
              <w:jc w:val="both"/>
              <w:rPr>
                <w:spacing w:val="10"/>
              </w:rPr>
            </w:pPr>
            <w:r>
              <w:rPr>
                <w:spacing w:val="10"/>
              </w:rPr>
              <w:t xml:space="preserve">2. </w:t>
            </w:r>
            <w:r w:rsidR="00A965FB">
              <w:rPr>
                <w:bCs/>
                <w:spacing w:val="10"/>
              </w:rPr>
              <w:t>Çok-</w:t>
            </w:r>
            <w:r w:rsidR="00A85459" w:rsidRPr="009120DE">
              <w:rPr>
                <w:bCs/>
                <w:spacing w:val="10"/>
              </w:rPr>
              <w:t>f</w:t>
            </w:r>
            <w:r w:rsidR="00A965FB">
              <w:rPr>
                <w:bCs/>
                <w:spacing w:val="10"/>
              </w:rPr>
              <w:t>azlı akışkan akışlarının ve çok-</w:t>
            </w:r>
            <w:r w:rsidR="00A85459" w:rsidRPr="009120DE">
              <w:rPr>
                <w:bCs/>
                <w:spacing w:val="10"/>
              </w:rPr>
              <w:t>fazlı akışta kaynamanın fiziksel mekanizmalarını, temel kavramlarını</w:t>
            </w:r>
            <w:r w:rsidR="009120DE" w:rsidRPr="009120DE">
              <w:rPr>
                <w:bCs/>
                <w:spacing w:val="10"/>
              </w:rPr>
              <w:t>,</w:t>
            </w:r>
            <w:r w:rsidR="00A85459" w:rsidRPr="009120DE">
              <w:rPr>
                <w:bCs/>
                <w:spacing w:val="10"/>
              </w:rPr>
              <w:t xml:space="preserve"> modellerini</w:t>
            </w:r>
            <w:r w:rsidR="009120DE" w:rsidRPr="009120DE">
              <w:rPr>
                <w:bCs/>
                <w:spacing w:val="10"/>
              </w:rPr>
              <w:t>, analiz yöntemlerini</w:t>
            </w:r>
            <w:r w:rsidR="00A85459" w:rsidRPr="009120DE">
              <w:rPr>
                <w:bCs/>
                <w:spacing w:val="10"/>
              </w:rPr>
              <w:t xml:space="preserve"> öğretmek</w:t>
            </w:r>
            <w:r w:rsidR="008820AF" w:rsidRPr="009120DE">
              <w:rPr>
                <w:spacing w:val="10"/>
              </w:rPr>
              <w:t>.</w:t>
            </w:r>
          </w:p>
          <w:p w:rsidR="008820AF" w:rsidRPr="009120DE" w:rsidRDefault="00A85459" w:rsidP="00843443">
            <w:pPr>
              <w:ind w:left="284" w:hanging="227"/>
              <w:jc w:val="both"/>
            </w:pPr>
            <w:r w:rsidRPr="009120DE">
              <w:rPr>
                <w:bCs/>
                <w:spacing w:val="10"/>
              </w:rPr>
              <w:t>3.</w:t>
            </w:r>
            <w:r w:rsidR="00145DF5" w:rsidRPr="009120DE">
              <w:rPr>
                <w:bCs/>
                <w:spacing w:val="10"/>
              </w:rPr>
              <w:t xml:space="preserve"> </w:t>
            </w:r>
            <w:r w:rsidR="00A965FB">
              <w:rPr>
                <w:bCs/>
                <w:spacing w:val="10"/>
              </w:rPr>
              <w:t xml:space="preserve"> Çok-</w:t>
            </w:r>
            <w:r w:rsidRPr="009120DE">
              <w:rPr>
                <w:bCs/>
                <w:spacing w:val="10"/>
              </w:rPr>
              <w:t xml:space="preserve">fazlı akışlı sistemlerin </w:t>
            </w:r>
            <w:r w:rsidR="00145DF5" w:rsidRPr="009120DE">
              <w:rPr>
                <w:bCs/>
                <w:spacing w:val="10"/>
              </w:rPr>
              <w:t xml:space="preserve">analizlerine yönelik </w:t>
            </w:r>
            <w:r w:rsidRPr="009120DE">
              <w:rPr>
                <w:bCs/>
                <w:spacing w:val="10"/>
              </w:rPr>
              <w:t xml:space="preserve">araştırma </w:t>
            </w:r>
            <w:r w:rsidR="00145DF5" w:rsidRPr="009120DE">
              <w:rPr>
                <w:bCs/>
                <w:spacing w:val="10"/>
              </w:rPr>
              <w:t>konularını tanıtmak</w:t>
            </w:r>
            <w:r w:rsidRPr="009120DE">
              <w:rPr>
                <w:bCs/>
                <w:spacing w:val="10"/>
              </w:rPr>
              <w:t>.</w:t>
            </w:r>
          </w:p>
        </w:tc>
      </w:tr>
      <w:tr w:rsidR="008820A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8820AF" w:rsidRPr="00213524" w:rsidRDefault="008820AF" w:rsidP="008820A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820AF" w:rsidRPr="005E1EE4" w:rsidRDefault="00843443" w:rsidP="00843443">
            <w:pPr>
              <w:ind w:left="284" w:hanging="227"/>
              <w:jc w:val="both"/>
              <w:rPr>
                <w:spacing w:val="10"/>
                <w:lang w:val="en-US"/>
              </w:rPr>
            </w:pPr>
            <w:r>
              <w:rPr>
                <w:spacing w:val="10"/>
                <w:lang w:val="en-US"/>
              </w:rPr>
              <w:t>1.</w:t>
            </w:r>
            <w:r w:rsidR="003A1955" w:rsidRPr="009120DE">
              <w:rPr>
                <w:spacing w:val="10"/>
                <w:lang w:val="en-US"/>
              </w:rPr>
              <w:t xml:space="preserve"> </w:t>
            </w:r>
            <w:r w:rsidR="008820AF" w:rsidRPr="005E1EE4">
              <w:rPr>
                <w:spacing w:val="10"/>
                <w:lang w:val="en-US"/>
              </w:rPr>
              <w:t xml:space="preserve">To </w:t>
            </w:r>
            <w:r w:rsidR="00A85459" w:rsidRPr="005E1EE4">
              <w:rPr>
                <w:spacing w:val="10"/>
                <w:lang w:val="en-US"/>
              </w:rPr>
              <w:t xml:space="preserve">introduce </w:t>
            </w:r>
            <w:r w:rsidR="00A85459" w:rsidRPr="005E1EE4">
              <w:rPr>
                <w:bCs/>
                <w:spacing w:val="10"/>
                <w:lang w:val="en-US"/>
              </w:rPr>
              <w:t>the graduate students multi-phase flow problems</w:t>
            </w:r>
            <w:r w:rsidR="008820AF" w:rsidRPr="005E1EE4">
              <w:rPr>
                <w:spacing w:val="10"/>
                <w:lang w:val="en-US"/>
              </w:rPr>
              <w:t>,</w:t>
            </w:r>
          </w:p>
          <w:p w:rsidR="008820AF" w:rsidRPr="005E1EE4" w:rsidRDefault="00843443" w:rsidP="00843443">
            <w:pPr>
              <w:ind w:left="284" w:hanging="227"/>
              <w:jc w:val="both"/>
              <w:rPr>
                <w:spacing w:val="10"/>
                <w:lang w:val="en-US"/>
              </w:rPr>
            </w:pPr>
            <w:r>
              <w:rPr>
                <w:spacing w:val="10"/>
                <w:lang w:val="en-US"/>
              </w:rPr>
              <w:t>2.</w:t>
            </w:r>
            <w:r w:rsidR="003A1955" w:rsidRPr="005E1EE4">
              <w:rPr>
                <w:spacing w:val="10"/>
                <w:lang w:val="en-US"/>
              </w:rPr>
              <w:t xml:space="preserve"> </w:t>
            </w:r>
            <w:r w:rsidR="008820AF" w:rsidRPr="005E1EE4">
              <w:rPr>
                <w:spacing w:val="10"/>
                <w:lang w:val="en-US"/>
              </w:rPr>
              <w:t xml:space="preserve">To </w:t>
            </w:r>
            <w:r w:rsidR="00A85459" w:rsidRPr="005E1EE4">
              <w:rPr>
                <w:spacing w:val="10"/>
                <w:lang w:val="en-US"/>
              </w:rPr>
              <w:t xml:space="preserve">teach the </w:t>
            </w:r>
            <w:r w:rsidR="00A85459" w:rsidRPr="005E1EE4">
              <w:rPr>
                <w:bCs/>
                <w:spacing w:val="10"/>
                <w:lang w:val="en-US"/>
              </w:rPr>
              <w:t xml:space="preserve">fundamental </w:t>
            </w:r>
            <w:r w:rsidR="003A1955" w:rsidRPr="005E1EE4">
              <w:rPr>
                <w:bCs/>
                <w:spacing w:val="10"/>
                <w:lang w:val="en-US"/>
              </w:rPr>
              <w:t xml:space="preserve">concepts and </w:t>
            </w:r>
            <w:r w:rsidR="00A85459" w:rsidRPr="005E1EE4">
              <w:rPr>
                <w:bCs/>
                <w:spacing w:val="10"/>
                <w:lang w:val="en-US"/>
              </w:rPr>
              <w:t>principles of multi-phase-flow</w:t>
            </w:r>
            <w:r w:rsidR="003A1955" w:rsidRPr="005E1EE4">
              <w:rPr>
                <w:bCs/>
                <w:spacing w:val="10"/>
                <w:lang w:val="en-US"/>
              </w:rPr>
              <w:t>s</w:t>
            </w:r>
            <w:r w:rsidR="009120DE" w:rsidRPr="005E1EE4">
              <w:rPr>
                <w:bCs/>
                <w:spacing w:val="10"/>
                <w:lang w:val="en-US"/>
              </w:rPr>
              <w:t>;</w:t>
            </w:r>
            <w:r w:rsidR="00A85459" w:rsidRPr="005E1EE4">
              <w:rPr>
                <w:bCs/>
                <w:spacing w:val="10"/>
                <w:lang w:val="en-US"/>
              </w:rPr>
              <w:t xml:space="preserve"> flow regimes, </w:t>
            </w:r>
            <w:r w:rsidR="003A1955" w:rsidRPr="005E1EE4">
              <w:rPr>
                <w:bCs/>
                <w:spacing w:val="10"/>
                <w:lang w:val="en-US"/>
              </w:rPr>
              <w:t>models</w:t>
            </w:r>
            <w:r w:rsidR="009120DE" w:rsidRPr="005E1EE4">
              <w:rPr>
                <w:bCs/>
                <w:spacing w:val="10"/>
                <w:lang w:val="en-US"/>
              </w:rPr>
              <w:t>, analysis methods</w:t>
            </w:r>
            <w:r w:rsidR="003A1955" w:rsidRPr="005E1EE4">
              <w:rPr>
                <w:bCs/>
                <w:spacing w:val="10"/>
                <w:lang w:val="en-US"/>
              </w:rPr>
              <w:t xml:space="preserve"> and boiling heat transfer in multi-phase-flows</w:t>
            </w:r>
            <w:r w:rsidR="008820AF" w:rsidRPr="005E1EE4">
              <w:rPr>
                <w:spacing w:val="10"/>
                <w:lang w:val="en-US"/>
              </w:rPr>
              <w:t>.</w:t>
            </w:r>
          </w:p>
          <w:p w:rsidR="008820AF" w:rsidRPr="009120DE" w:rsidRDefault="008820AF" w:rsidP="00DF5026">
            <w:pPr>
              <w:ind w:left="284" w:hanging="227"/>
              <w:jc w:val="both"/>
              <w:rPr>
                <w:lang w:val="en-US"/>
              </w:rPr>
            </w:pPr>
            <w:r w:rsidRPr="005E1EE4">
              <w:rPr>
                <w:spacing w:val="10"/>
                <w:lang w:val="en-US"/>
              </w:rPr>
              <w:t>3. To introduce</w:t>
            </w:r>
            <w:r w:rsidR="003A1955" w:rsidRPr="005E1EE4">
              <w:rPr>
                <w:bCs/>
                <w:spacing w:val="10"/>
                <w:lang w:val="en-US"/>
              </w:rPr>
              <w:t xml:space="preserve"> the graduate students</w:t>
            </w:r>
            <w:r w:rsidR="003A1955" w:rsidRPr="005E1EE4">
              <w:rPr>
                <w:spacing w:val="10"/>
                <w:lang w:val="en-US"/>
              </w:rPr>
              <w:t xml:space="preserve"> research subjects related to</w:t>
            </w:r>
            <w:r w:rsidRPr="005E1EE4">
              <w:rPr>
                <w:spacing w:val="10"/>
                <w:lang w:val="en-US"/>
              </w:rPr>
              <w:t xml:space="preserve"> </w:t>
            </w:r>
            <w:r w:rsidR="00145DF5" w:rsidRPr="005E1EE4">
              <w:rPr>
                <w:bCs/>
                <w:spacing w:val="10"/>
                <w:lang w:val="en-US"/>
              </w:rPr>
              <w:t>multi-phase</w:t>
            </w:r>
            <w:r w:rsidR="003A1955" w:rsidRPr="005E1EE4">
              <w:rPr>
                <w:bCs/>
                <w:spacing w:val="10"/>
                <w:lang w:val="en-US"/>
              </w:rPr>
              <w:t xml:space="preserve"> flows and boiling </w:t>
            </w:r>
            <w:r w:rsidR="00145DF5" w:rsidRPr="005E1EE4">
              <w:rPr>
                <w:bCs/>
                <w:spacing w:val="10"/>
                <w:lang w:val="en-US"/>
              </w:rPr>
              <w:t>heat transfer.</w:t>
            </w:r>
          </w:p>
        </w:tc>
      </w:tr>
      <w:tr w:rsidR="008820A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8820AF" w:rsidRPr="006B6FE2" w:rsidRDefault="008820AF" w:rsidP="008820AF">
            <w:pPr>
              <w:rPr>
                <w:sz w:val="18"/>
                <w:szCs w:val="18"/>
                <w:lang w:val="en-US"/>
              </w:rPr>
            </w:pPr>
          </w:p>
          <w:p w:rsidR="008820AF" w:rsidRPr="006B6FE2" w:rsidRDefault="008820AF" w:rsidP="008820AF">
            <w:pPr>
              <w:rPr>
                <w:b/>
                <w:sz w:val="18"/>
                <w:szCs w:val="18"/>
              </w:rPr>
            </w:pPr>
            <w:r w:rsidRPr="006B6FE2">
              <w:rPr>
                <w:b/>
                <w:sz w:val="18"/>
                <w:szCs w:val="18"/>
              </w:rPr>
              <w:t xml:space="preserve">Dersin Öğrenme </w:t>
            </w:r>
          </w:p>
          <w:p w:rsidR="008820AF" w:rsidRPr="006B6FE2" w:rsidRDefault="008820AF" w:rsidP="008820AF">
            <w:pPr>
              <w:rPr>
                <w:b/>
                <w:sz w:val="18"/>
                <w:szCs w:val="18"/>
              </w:rPr>
            </w:pPr>
            <w:r w:rsidRPr="006B6FE2">
              <w:rPr>
                <w:b/>
                <w:sz w:val="18"/>
                <w:szCs w:val="18"/>
              </w:rPr>
              <w:t xml:space="preserve">Çıktıları </w:t>
            </w:r>
          </w:p>
          <w:p w:rsidR="008820AF" w:rsidRPr="006B6FE2" w:rsidRDefault="008820AF" w:rsidP="008820AF">
            <w:pPr>
              <w:rPr>
                <w:b/>
                <w:sz w:val="18"/>
                <w:szCs w:val="18"/>
              </w:rPr>
            </w:pPr>
          </w:p>
          <w:p w:rsidR="008820AF" w:rsidRPr="006B6FE2" w:rsidRDefault="008820AF" w:rsidP="008820AF">
            <w:pPr>
              <w:rPr>
                <w:b/>
                <w:sz w:val="18"/>
                <w:szCs w:val="18"/>
                <w:lang w:val="en-US"/>
              </w:rPr>
            </w:pPr>
            <w:r w:rsidRPr="006B6FE2">
              <w:rPr>
                <w:b/>
                <w:sz w:val="18"/>
                <w:szCs w:val="18"/>
                <w:lang w:val="en-US"/>
              </w:rPr>
              <w:t>(Course Learning Outcomes)</w:t>
            </w:r>
          </w:p>
          <w:p w:rsidR="008820AF" w:rsidRPr="006B6FE2" w:rsidRDefault="008820AF" w:rsidP="008820AF">
            <w:pPr>
              <w:rPr>
                <w:b/>
                <w:sz w:val="18"/>
                <w:szCs w:val="18"/>
                <w:lang w:val="en-US"/>
              </w:rPr>
            </w:pPr>
          </w:p>
          <w:p w:rsidR="008820AF" w:rsidRPr="006B6FE2" w:rsidRDefault="008820AF" w:rsidP="008820AF">
            <w:pPr>
              <w:rPr>
                <w:b/>
                <w:sz w:val="18"/>
                <w:szCs w:val="18"/>
                <w:u w:val="single"/>
                <w:lang w:val="en-US"/>
              </w:rPr>
            </w:pPr>
            <w:r w:rsidRPr="006B6FE2">
              <w:rPr>
                <w:i/>
                <w:sz w:val="18"/>
                <w:szCs w:val="18"/>
                <w:u w:val="single"/>
                <w:lang w:val="en-US"/>
              </w:rPr>
              <w:t>Maddeler halinde 4-9 adet</w:t>
            </w:r>
          </w:p>
          <w:p w:rsidR="008820AF" w:rsidRPr="006B6FE2" w:rsidRDefault="008820AF" w:rsidP="008820AF">
            <w:pPr>
              <w:rPr>
                <w:sz w:val="18"/>
                <w:szCs w:val="18"/>
                <w:lang w:val="en-US"/>
              </w:rPr>
            </w:pPr>
          </w:p>
          <w:p w:rsidR="008820AF" w:rsidRPr="006B6FE2" w:rsidRDefault="008820AF" w:rsidP="008820AF">
            <w:pPr>
              <w:rPr>
                <w:sz w:val="18"/>
                <w:szCs w:val="18"/>
                <w:lang w:val="en-US"/>
              </w:rPr>
            </w:pPr>
          </w:p>
          <w:p w:rsidR="008820AF" w:rsidRPr="006B6FE2" w:rsidRDefault="008820AF" w:rsidP="008820AF">
            <w:pPr>
              <w:rPr>
                <w:sz w:val="18"/>
                <w:szCs w:val="18"/>
                <w:lang w:val="en-US"/>
              </w:rPr>
            </w:pPr>
          </w:p>
          <w:p w:rsidR="008820AF" w:rsidRPr="006B6FE2" w:rsidRDefault="008820AF" w:rsidP="008820A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820AF" w:rsidRPr="005E1EE4" w:rsidRDefault="008820AF" w:rsidP="00AC3FAA">
            <w:pPr>
              <w:ind w:left="57"/>
              <w:jc w:val="both"/>
              <w:rPr>
                <w:spacing w:val="10"/>
                <w:sz w:val="18"/>
                <w:szCs w:val="18"/>
              </w:rPr>
            </w:pPr>
            <w:r w:rsidRPr="005E1EE4">
              <w:rPr>
                <w:spacing w:val="10"/>
                <w:sz w:val="18"/>
                <w:szCs w:val="18"/>
              </w:rPr>
              <w:t xml:space="preserve">Bu dersi başarıyla tamamlayan </w:t>
            </w:r>
            <w:r w:rsidR="0055057C" w:rsidRPr="005E1EE4">
              <w:rPr>
                <w:spacing w:val="10"/>
                <w:sz w:val="18"/>
                <w:szCs w:val="18"/>
              </w:rPr>
              <w:t>doktora</w:t>
            </w:r>
            <w:r w:rsidRPr="005E1EE4">
              <w:rPr>
                <w:spacing w:val="10"/>
                <w:sz w:val="18"/>
                <w:szCs w:val="18"/>
              </w:rPr>
              <w:t xml:space="preserve"> </w:t>
            </w:r>
            <w:r w:rsidR="00D9169D" w:rsidRPr="005E1EE4">
              <w:rPr>
                <w:spacing w:val="10"/>
                <w:sz w:val="18"/>
                <w:szCs w:val="18"/>
              </w:rPr>
              <w:t>öğrencileri:</w:t>
            </w:r>
          </w:p>
          <w:p w:rsidR="008820AF" w:rsidRPr="009950C0" w:rsidRDefault="00AF6AC7" w:rsidP="00033C5A">
            <w:pPr>
              <w:ind w:left="284" w:hanging="227"/>
              <w:jc w:val="both"/>
              <w:rPr>
                <w:spacing w:val="6"/>
                <w:sz w:val="18"/>
                <w:szCs w:val="18"/>
              </w:rPr>
            </w:pPr>
            <w:r w:rsidRPr="009950C0">
              <w:rPr>
                <w:spacing w:val="10"/>
                <w:sz w:val="18"/>
                <w:szCs w:val="18"/>
              </w:rPr>
              <w:t xml:space="preserve">1. </w:t>
            </w:r>
            <w:r w:rsidR="007F7CA0" w:rsidRPr="009950C0">
              <w:rPr>
                <w:spacing w:val="6"/>
                <w:sz w:val="18"/>
                <w:szCs w:val="18"/>
              </w:rPr>
              <w:t>Akışkanlar mekaniğine ve ç</w:t>
            </w:r>
            <w:r w:rsidRPr="009950C0">
              <w:rPr>
                <w:spacing w:val="6"/>
                <w:sz w:val="18"/>
                <w:szCs w:val="18"/>
              </w:rPr>
              <w:t>ok-</w:t>
            </w:r>
            <w:r w:rsidR="008820AF" w:rsidRPr="009950C0">
              <w:rPr>
                <w:spacing w:val="6"/>
                <w:sz w:val="18"/>
                <w:szCs w:val="18"/>
              </w:rPr>
              <w:t>fazl</w:t>
            </w:r>
            <w:r w:rsidR="004457C8" w:rsidRPr="009950C0">
              <w:rPr>
                <w:spacing w:val="6"/>
                <w:sz w:val="18"/>
                <w:szCs w:val="18"/>
              </w:rPr>
              <w:t>ı akışlara ilişkin uygulamaları</w:t>
            </w:r>
            <w:r w:rsidR="008820AF" w:rsidRPr="009950C0">
              <w:rPr>
                <w:spacing w:val="6"/>
                <w:sz w:val="18"/>
                <w:szCs w:val="18"/>
              </w:rPr>
              <w:t>, temel kavramla</w:t>
            </w:r>
            <w:r w:rsidR="004457C8" w:rsidRPr="009950C0">
              <w:rPr>
                <w:spacing w:val="6"/>
                <w:sz w:val="18"/>
                <w:szCs w:val="18"/>
              </w:rPr>
              <w:t>rı</w:t>
            </w:r>
            <w:r w:rsidR="00DF5026" w:rsidRPr="009950C0">
              <w:rPr>
                <w:spacing w:val="6"/>
                <w:sz w:val="18"/>
                <w:szCs w:val="18"/>
              </w:rPr>
              <w:t>,</w:t>
            </w:r>
            <w:r w:rsidR="004457C8" w:rsidRPr="009950C0">
              <w:rPr>
                <w:spacing w:val="6"/>
                <w:sz w:val="18"/>
                <w:szCs w:val="18"/>
              </w:rPr>
              <w:t xml:space="preserve"> tanımları</w:t>
            </w:r>
            <w:r w:rsidR="008820AF" w:rsidRPr="009950C0">
              <w:rPr>
                <w:spacing w:val="6"/>
                <w:sz w:val="18"/>
                <w:szCs w:val="18"/>
              </w:rPr>
              <w:t>,</w:t>
            </w:r>
          </w:p>
          <w:p w:rsidR="004A6E6A" w:rsidRPr="009950C0" w:rsidRDefault="00D9169D" w:rsidP="00033C5A">
            <w:pPr>
              <w:ind w:left="284" w:hanging="227"/>
              <w:jc w:val="both"/>
              <w:rPr>
                <w:spacing w:val="10"/>
                <w:sz w:val="18"/>
                <w:szCs w:val="18"/>
              </w:rPr>
            </w:pPr>
            <w:r w:rsidRPr="009950C0">
              <w:rPr>
                <w:spacing w:val="6"/>
                <w:sz w:val="18"/>
                <w:szCs w:val="18"/>
              </w:rPr>
              <w:t>2</w:t>
            </w:r>
            <w:r w:rsidR="005E1EE4" w:rsidRPr="009950C0">
              <w:rPr>
                <w:spacing w:val="6"/>
                <w:sz w:val="18"/>
                <w:szCs w:val="18"/>
              </w:rPr>
              <w:t xml:space="preserve">. </w:t>
            </w:r>
            <w:r w:rsidR="00600003" w:rsidRPr="009950C0">
              <w:rPr>
                <w:spacing w:val="8"/>
                <w:sz w:val="18"/>
                <w:szCs w:val="18"/>
              </w:rPr>
              <w:t>Habbecikli kaynama dinamiği</w:t>
            </w:r>
            <w:r w:rsidR="004457C8" w:rsidRPr="009950C0">
              <w:rPr>
                <w:spacing w:val="8"/>
                <w:sz w:val="18"/>
                <w:szCs w:val="18"/>
              </w:rPr>
              <w:t xml:space="preserve"> </w:t>
            </w:r>
            <w:r w:rsidR="00AF6AC7" w:rsidRPr="009950C0">
              <w:rPr>
                <w:spacing w:val="8"/>
                <w:sz w:val="18"/>
                <w:szCs w:val="18"/>
              </w:rPr>
              <w:t>temel bilgilerini</w:t>
            </w:r>
            <w:r w:rsidR="00600003" w:rsidRPr="009950C0">
              <w:rPr>
                <w:spacing w:val="8"/>
                <w:sz w:val="18"/>
                <w:szCs w:val="18"/>
              </w:rPr>
              <w:t>, h</w:t>
            </w:r>
            <w:r w:rsidR="004A6E6A" w:rsidRPr="009950C0">
              <w:rPr>
                <w:spacing w:val="8"/>
                <w:sz w:val="18"/>
                <w:szCs w:val="18"/>
              </w:rPr>
              <w:t xml:space="preserve">avuz tipi </w:t>
            </w:r>
            <w:r w:rsidR="00AF6AC7" w:rsidRPr="009950C0">
              <w:rPr>
                <w:spacing w:val="8"/>
                <w:sz w:val="18"/>
                <w:szCs w:val="18"/>
              </w:rPr>
              <w:t xml:space="preserve">kaynamanın ve zorlanmış taşınımlı akışta </w:t>
            </w:r>
            <w:r w:rsidR="004A6E6A" w:rsidRPr="009950C0">
              <w:rPr>
                <w:spacing w:val="8"/>
                <w:sz w:val="18"/>
                <w:szCs w:val="18"/>
              </w:rPr>
              <w:t xml:space="preserve">kaynamanın </w:t>
            </w:r>
            <w:r w:rsidR="004A6E6A" w:rsidRPr="009950C0">
              <w:rPr>
                <w:bCs/>
                <w:spacing w:val="8"/>
                <w:sz w:val="18"/>
                <w:szCs w:val="18"/>
              </w:rPr>
              <w:t xml:space="preserve">nasıl </w:t>
            </w:r>
            <w:r w:rsidRPr="009950C0">
              <w:rPr>
                <w:spacing w:val="8"/>
                <w:sz w:val="18"/>
                <w:szCs w:val="18"/>
              </w:rPr>
              <w:t>gerçekleştiği</w:t>
            </w:r>
            <w:r w:rsidR="005E1EE4" w:rsidRPr="009950C0">
              <w:rPr>
                <w:spacing w:val="8"/>
                <w:sz w:val="18"/>
                <w:szCs w:val="18"/>
              </w:rPr>
              <w:t>ni</w:t>
            </w:r>
            <w:r w:rsidR="004A6E6A" w:rsidRPr="009950C0">
              <w:rPr>
                <w:spacing w:val="8"/>
                <w:sz w:val="18"/>
                <w:szCs w:val="18"/>
              </w:rPr>
              <w:t>, kay</w:t>
            </w:r>
            <w:r w:rsidRPr="009950C0">
              <w:rPr>
                <w:spacing w:val="8"/>
                <w:sz w:val="18"/>
                <w:szCs w:val="18"/>
              </w:rPr>
              <w:t>nama</w:t>
            </w:r>
            <w:r w:rsidR="00AF6AC7" w:rsidRPr="009950C0">
              <w:rPr>
                <w:spacing w:val="8"/>
                <w:sz w:val="18"/>
                <w:szCs w:val="18"/>
              </w:rPr>
              <w:t xml:space="preserve"> ve</w:t>
            </w:r>
            <w:r w:rsidRPr="009950C0">
              <w:rPr>
                <w:spacing w:val="8"/>
                <w:sz w:val="18"/>
                <w:szCs w:val="18"/>
              </w:rPr>
              <w:t xml:space="preserve"> </w:t>
            </w:r>
            <w:r w:rsidR="00AF6AC7" w:rsidRPr="009950C0">
              <w:rPr>
                <w:spacing w:val="8"/>
                <w:sz w:val="18"/>
                <w:szCs w:val="18"/>
              </w:rPr>
              <w:t xml:space="preserve">akış rejimlerinin </w:t>
            </w:r>
            <w:r w:rsidRPr="009950C0">
              <w:rPr>
                <w:spacing w:val="8"/>
                <w:sz w:val="18"/>
                <w:szCs w:val="18"/>
              </w:rPr>
              <w:t>neler olduğu</w:t>
            </w:r>
            <w:r w:rsidR="005E1EE4" w:rsidRPr="009950C0">
              <w:rPr>
                <w:spacing w:val="8"/>
                <w:sz w:val="18"/>
                <w:szCs w:val="18"/>
              </w:rPr>
              <w:t>nu</w:t>
            </w:r>
            <w:r w:rsidR="004A6E6A" w:rsidRPr="009950C0">
              <w:rPr>
                <w:spacing w:val="8"/>
                <w:sz w:val="18"/>
                <w:szCs w:val="18"/>
              </w:rPr>
              <w:t>,</w:t>
            </w:r>
            <w:r w:rsidR="004A6E6A" w:rsidRPr="009950C0">
              <w:rPr>
                <w:spacing w:val="10"/>
                <w:sz w:val="18"/>
                <w:szCs w:val="18"/>
              </w:rPr>
              <w:t xml:space="preserve"> </w:t>
            </w:r>
          </w:p>
          <w:p w:rsidR="004A6E6A" w:rsidRPr="009950C0" w:rsidRDefault="00D9169D" w:rsidP="00033C5A">
            <w:pPr>
              <w:ind w:left="284" w:hanging="227"/>
              <w:jc w:val="both"/>
              <w:rPr>
                <w:spacing w:val="10"/>
                <w:sz w:val="18"/>
                <w:szCs w:val="18"/>
              </w:rPr>
            </w:pPr>
            <w:r w:rsidRPr="009950C0">
              <w:rPr>
                <w:spacing w:val="10"/>
                <w:sz w:val="18"/>
                <w:szCs w:val="18"/>
              </w:rPr>
              <w:t>3</w:t>
            </w:r>
            <w:r w:rsidR="005E1EE4" w:rsidRPr="009950C0">
              <w:rPr>
                <w:spacing w:val="10"/>
                <w:sz w:val="18"/>
                <w:szCs w:val="18"/>
              </w:rPr>
              <w:t>.</w:t>
            </w:r>
            <w:r w:rsidR="00AF6AC7" w:rsidRPr="009950C0">
              <w:rPr>
                <w:spacing w:val="10"/>
                <w:sz w:val="18"/>
                <w:szCs w:val="18"/>
              </w:rPr>
              <w:t xml:space="preserve"> </w:t>
            </w:r>
            <w:r w:rsidR="009950C0" w:rsidRPr="009950C0">
              <w:rPr>
                <w:spacing w:val="10"/>
                <w:sz w:val="18"/>
                <w:szCs w:val="18"/>
              </w:rPr>
              <w:t>A</w:t>
            </w:r>
            <w:r w:rsidR="00AF6AC7" w:rsidRPr="009950C0">
              <w:rPr>
                <w:snapToGrid w:val="0"/>
                <w:spacing w:val="10"/>
                <w:sz w:val="18"/>
                <w:szCs w:val="18"/>
              </w:rPr>
              <w:t>kışkandan-akışkana modellemenin</w:t>
            </w:r>
            <w:r w:rsidR="00AF6AC7" w:rsidRPr="009950C0">
              <w:rPr>
                <w:spacing w:val="10"/>
                <w:sz w:val="18"/>
                <w:szCs w:val="18"/>
              </w:rPr>
              <w:t xml:space="preserve"> nasıl yapıldığını,</w:t>
            </w:r>
          </w:p>
          <w:p w:rsidR="004A6E6A" w:rsidRPr="009950C0" w:rsidRDefault="00D9169D" w:rsidP="00033C5A">
            <w:pPr>
              <w:ind w:left="284" w:hanging="227"/>
              <w:jc w:val="both"/>
              <w:rPr>
                <w:spacing w:val="10"/>
                <w:sz w:val="18"/>
                <w:szCs w:val="18"/>
              </w:rPr>
            </w:pPr>
            <w:r w:rsidRPr="009950C0">
              <w:rPr>
                <w:spacing w:val="10"/>
                <w:sz w:val="18"/>
                <w:szCs w:val="18"/>
              </w:rPr>
              <w:t>4</w:t>
            </w:r>
            <w:r w:rsidR="005E1EE4" w:rsidRPr="009950C0">
              <w:rPr>
                <w:spacing w:val="10"/>
                <w:sz w:val="18"/>
                <w:szCs w:val="18"/>
              </w:rPr>
              <w:t xml:space="preserve">. </w:t>
            </w:r>
            <w:r w:rsidR="00AF6AC7" w:rsidRPr="009950C0">
              <w:rPr>
                <w:snapToGrid w:val="0"/>
                <w:spacing w:val="10"/>
                <w:sz w:val="18"/>
                <w:szCs w:val="18"/>
              </w:rPr>
              <w:t xml:space="preserve">İki-fazlı akışın </w:t>
            </w:r>
            <w:r w:rsidR="00AF6AC7" w:rsidRPr="009950C0">
              <w:rPr>
                <w:spacing w:val="10"/>
                <w:sz w:val="18"/>
                <w:szCs w:val="18"/>
              </w:rPr>
              <w:t>bir-boyutlu hacimsel analizi</w:t>
            </w:r>
            <w:r w:rsidR="004457C8" w:rsidRPr="009950C0">
              <w:rPr>
                <w:spacing w:val="10"/>
                <w:sz w:val="18"/>
                <w:szCs w:val="18"/>
              </w:rPr>
              <w:t>ni</w:t>
            </w:r>
            <w:r w:rsidR="00AF6AC7" w:rsidRPr="009950C0">
              <w:rPr>
                <w:spacing w:val="10"/>
                <w:sz w:val="18"/>
                <w:szCs w:val="18"/>
              </w:rPr>
              <w:t>,</w:t>
            </w:r>
            <w:r w:rsidR="00AF6AC7" w:rsidRPr="009950C0">
              <w:rPr>
                <w:snapToGrid w:val="0"/>
                <w:spacing w:val="10"/>
                <w:sz w:val="18"/>
                <w:szCs w:val="18"/>
              </w:rPr>
              <w:t xml:space="preserve"> </w:t>
            </w:r>
            <w:r w:rsidR="004457C8" w:rsidRPr="009950C0">
              <w:rPr>
                <w:snapToGrid w:val="0"/>
                <w:spacing w:val="10"/>
                <w:sz w:val="18"/>
                <w:szCs w:val="18"/>
              </w:rPr>
              <w:t>i</w:t>
            </w:r>
            <w:r w:rsidR="00AF6AC7" w:rsidRPr="009950C0">
              <w:rPr>
                <w:snapToGrid w:val="0"/>
                <w:spacing w:val="10"/>
                <w:sz w:val="18"/>
                <w:szCs w:val="18"/>
              </w:rPr>
              <w:t>ki-fazlı akış kalıpları</w:t>
            </w:r>
            <w:r w:rsidR="004457C8" w:rsidRPr="009950C0">
              <w:rPr>
                <w:snapToGrid w:val="0"/>
                <w:spacing w:val="10"/>
                <w:sz w:val="18"/>
                <w:szCs w:val="18"/>
              </w:rPr>
              <w:t>nı,</w:t>
            </w:r>
          </w:p>
          <w:p w:rsidR="00D13989" w:rsidRPr="009950C0" w:rsidRDefault="00D9169D" w:rsidP="00D13989">
            <w:pPr>
              <w:ind w:left="284" w:hanging="227"/>
              <w:jc w:val="both"/>
              <w:rPr>
                <w:spacing w:val="10"/>
                <w:sz w:val="18"/>
                <w:szCs w:val="18"/>
              </w:rPr>
            </w:pPr>
            <w:r w:rsidRPr="009950C0">
              <w:rPr>
                <w:spacing w:val="10"/>
                <w:sz w:val="18"/>
                <w:szCs w:val="18"/>
              </w:rPr>
              <w:t>5</w:t>
            </w:r>
            <w:r w:rsidR="00B922DF" w:rsidRPr="009950C0">
              <w:rPr>
                <w:spacing w:val="10"/>
                <w:sz w:val="18"/>
                <w:szCs w:val="18"/>
              </w:rPr>
              <w:t xml:space="preserve">. </w:t>
            </w:r>
            <w:r w:rsidR="00AF6AC7" w:rsidRPr="009950C0">
              <w:rPr>
                <w:spacing w:val="10"/>
                <w:sz w:val="18"/>
                <w:szCs w:val="18"/>
              </w:rPr>
              <w:t xml:space="preserve">Homojen </w:t>
            </w:r>
            <w:r w:rsidR="004457C8" w:rsidRPr="009950C0">
              <w:rPr>
                <w:spacing w:val="10"/>
                <w:sz w:val="18"/>
                <w:szCs w:val="18"/>
              </w:rPr>
              <w:t>a</w:t>
            </w:r>
            <w:r w:rsidR="00AF6AC7" w:rsidRPr="009950C0">
              <w:rPr>
                <w:spacing w:val="10"/>
                <w:sz w:val="18"/>
                <w:szCs w:val="18"/>
              </w:rPr>
              <w:t xml:space="preserve">kış, </w:t>
            </w:r>
            <w:r w:rsidR="004457C8" w:rsidRPr="009950C0">
              <w:rPr>
                <w:spacing w:val="10"/>
                <w:sz w:val="18"/>
                <w:szCs w:val="18"/>
              </w:rPr>
              <w:t>a</w:t>
            </w:r>
            <w:r w:rsidR="00AF6AC7" w:rsidRPr="009950C0">
              <w:rPr>
                <w:spacing w:val="10"/>
                <w:sz w:val="18"/>
                <w:szCs w:val="18"/>
              </w:rPr>
              <w:t xml:space="preserve">yrılmış </w:t>
            </w:r>
            <w:r w:rsidR="004457C8" w:rsidRPr="009950C0">
              <w:rPr>
                <w:spacing w:val="10"/>
                <w:sz w:val="18"/>
                <w:szCs w:val="18"/>
              </w:rPr>
              <w:t>a</w:t>
            </w:r>
            <w:r w:rsidR="00AF6AC7" w:rsidRPr="009950C0">
              <w:rPr>
                <w:spacing w:val="10"/>
                <w:sz w:val="18"/>
                <w:szCs w:val="18"/>
              </w:rPr>
              <w:t xml:space="preserve">kış, </w:t>
            </w:r>
            <w:r w:rsidR="004457C8" w:rsidRPr="009950C0">
              <w:rPr>
                <w:spacing w:val="10"/>
                <w:sz w:val="18"/>
                <w:szCs w:val="18"/>
              </w:rPr>
              <w:t>s</w:t>
            </w:r>
            <w:r w:rsidR="00AF6AC7" w:rsidRPr="009950C0">
              <w:rPr>
                <w:spacing w:val="10"/>
                <w:sz w:val="18"/>
                <w:szCs w:val="18"/>
              </w:rPr>
              <w:t xml:space="preserve">ürüklenmeli </w:t>
            </w:r>
            <w:r w:rsidR="004457C8" w:rsidRPr="009950C0">
              <w:rPr>
                <w:spacing w:val="10"/>
                <w:sz w:val="18"/>
                <w:szCs w:val="18"/>
              </w:rPr>
              <w:t>a</w:t>
            </w:r>
            <w:r w:rsidR="00AF6AC7" w:rsidRPr="009950C0">
              <w:rPr>
                <w:spacing w:val="10"/>
                <w:sz w:val="18"/>
                <w:szCs w:val="18"/>
              </w:rPr>
              <w:t>kış</w:t>
            </w:r>
            <w:r w:rsidR="00AF6AC7" w:rsidRPr="009950C0">
              <w:rPr>
                <w:spacing w:val="10"/>
                <w:sz w:val="18"/>
                <w:szCs w:val="18"/>
                <w:lang w:val="en-US"/>
              </w:rPr>
              <w:t xml:space="preserve"> </w:t>
            </w:r>
            <w:r w:rsidR="004457C8" w:rsidRPr="009950C0">
              <w:rPr>
                <w:snapToGrid w:val="0"/>
                <w:spacing w:val="10"/>
                <w:sz w:val="18"/>
                <w:szCs w:val="18"/>
              </w:rPr>
              <w:t xml:space="preserve">iki-fazlı </w:t>
            </w:r>
            <w:r w:rsidR="004457C8" w:rsidRPr="009950C0">
              <w:rPr>
                <w:spacing w:val="10"/>
                <w:sz w:val="18"/>
                <w:szCs w:val="18"/>
              </w:rPr>
              <w:t>akış modellerini,</w:t>
            </w:r>
          </w:p>
          <w:p w:rsidR="00D13989" w:rsidRPr="009950C0" w:rsidRDefault="004457C8" w:rsidP="00D13989">
            <w:pPr>
              <w:ind w:left="284" w:hanging="227"/>
              <w:jc w:val="both"/>
              <w:rPr>
                <w:spacing w:val="10"/>
                <w:sz w:val="18"/>
                <w:szCs w:val="18"/>
              </w:rPr>
            </w:pPr>
            <w:r w:rsidRPr="009950C0">
              <w:rPr>
                <w:spacing w:val="10"/>
                <w:sz w:val="18"/>
                <w:szCs w:val="18"/>
              </w:rPr>
              <w:t xml:space="preserve">6. </w:t>
            </w:r>
            <w:r w:rsidR="00AF6AC7" w:rsidRPr="009950C0">
              <w:rPr>
                <w:snapToGrid w:val="0"/>
                <w:spacing w:val="10"/>
                <w:sz w:val="18"/>
                <w:szCs w:val="18"/>
              </w:rPr>
              <w:t xml:space="preserve">İki-fazlı </w:t>
            </w:r>
            <w:r w:rsidRPr="009950C0">
              <w:rPr>
                <w:snapToGrid w:val="0"/>
                <w:spacing w:val="10"/>
                <w:sz w:val="18"/>
                <w:szCs w:val="18"/>
              </w:rPr>
              <w:t xml:space="preserve">akış </w:t>
            </w:r>
            <w:r w:rsidR="00AF6AC7" w:rsidRPr="009950C0">
              <w:rPr>
                <w:spacing w:val="10"/>
                <w:sz w:val="18"/>
                <w:szCs w:val="18"/>
              </w:rPr>
              <w:t>korunum denklemlerinin ayrıntılı türetimi</w:t>
            </w:r>
            <w:r w:rsidRPr="009950C0">
              <w:rPr>
                <w:spacing w:val="10"/>
                <w:sz w:val="18"/>
                <w:szCs w:val="18"/>
              </w:rPr>
              <w:t>ni,</w:t>
            </w:r>
          </w:p>
          <w:p w:rsidR="00D13989" w:rsidRPr="009950C0" w:rsidRDefault="004457C8" w:rsidP="00D13989">
            <w:pPr>
              <w:ind w:left="284" w:hanging="227"/>
              <w:jc w:val="both"/>
              <w:rPr>
                <w:spacing w:val="10"/>
                <w:sz w:val="18"/>
                <w:szCs w:val="18"/>
              </w:rPr>
            </w:pPr>
            <w:r w:rsidRPr="009950C0">
              <w:rPr>
                <w:spacing w:val="10"/>
                <w:sz w:val="18"/>
                <w:szCs w:val="18"/>
              </w:rPr>
              <w:t>7.</w:t>
            </w:r>
            <w:r w:rsidRPr="009950C0">
              <w:rPr>
                <w:snapToGrid w:val="0"/>
                <w:spacing w:val="10"/>
                <w:sz w:val="18"/>
                <w:szCs w:val="18"/>
              </w:rPr>
              <w:t xml:space="preserve"> </w:t>
            </w:r>
            <w:r w:rsidR="00AF6AC7" w:rsidRPr="009950C0">
              <w:rPr>
                <w:spacing w:val="10"/>
                <w:sz w:val="18"/>
                <w:szCs w:val="18"/>
              </w:rPr>
              <w:t>Aşırı soğutulmuş akışkanda ve doymuş sıvı-buhar karışımında habbecikli kaynamayla ısı transferi</w:t>
            </w:r>
            <w:r w:rsidRPr="009950C0">
              <w:rPr>
                <w:spacing w:val="10"/>
                <w:sz w:val="18"/>
                <w:szCs w:val="18"/>
              </w:rPr>
              <w:t>ni</w:t>
            </w:r>
            <w:r w:rsidR="00AF6AC7" w:rsidRPr="009950C0">
              <w:rPr>
                <w:spacing w:val="10"/>
                <w:sz w:val="18"/>
                <w:szCs w:val="18"/>
              </w:rPr>
              <w:t>, k</w:t>
            </w:r>
            <w:r w:rsidR="00AF6AC7" w:rsidRPr="009950C0">
              <w:rPr>
                <w:iCs/>
                <w:spacing w:val="10"/>
                <w:sz w:val="18"/>
                <w:szCs w:val="18"/>
              </w:rPr>
              <w:t>ritik ısı akısı ve sonrasındaki ısı transferini</w:t>
            </w:r>
            <w:r w:rsidR="00AF6AC7" w:rsidRPr="009950C0">
              <w:rPr>
                <w:spacing w:val="10"/>
                <w:sz w:val="18"/>
                <w:szCs w:val="18"/>
              </w:rPr>
              <w:t>,</w:t>
            </w:r>
          </w:p>
          <w:p w:rsidR="00D13989" w:rsidRPr="009950C0" w:rsidRDefault="004457C8" w:rsidP="00D13989">
            <w:pPr>
              <w:ind w:left="284" w:hanging="227"/>
              <w:jc w:val="both"/>
              <w:rPr>
                <w:spacing w:val="10"/>
                <w:sz w:val="18"/>
                <w:szCs w:val="18"/>
              </w:rPr>
            </w:pPr>
            <w:r w:rsidRPr="009950C0">
              <w:rPr>
                <w:spacing w:val="10"/>
                <w:sz w:val="18"/>
                <w:szCs w:val="18"/>
              </w:rPr>
              <w:t xml:space="preserve">8. </w:t>
            </w:r>
            <w:r w:rsidR="00AF6AC7" w:rsidRPr="009950C0">
              <w:rPr>
                <w:spacing w:val="10"/>
                <w:sz w:val="18"/>
                <w:szCs w:val="18"/>
              </w:rPr>
              <w:t>Kinematik dalgaları ve kanal kararsızlığını</w:t>
            </w:r>
            <w:r w:rsidR="00D13989" w:rsidRPr="009950C0">
              <w:rPr>
                <w:spacing w:val="10"/>
                <w:sz w:val="18"/>
                <w:szCs w:val="18"/>
              </w:rPr>
              <w:t>,</w:t>
            </w:r>
          </w:p>
          <w:p w:rsidR="004A6E6A" w:rsidRPr="009950C0" w:rsidRDefault="004457C8" w:rsidP="00D13989">
            <w:pPr>
              <w:ind w:left="284" w:hanging="227"/>
              <w:jc w:val="both"/>
              <w:rPr>
                <w:spacing w:val="10"/>
                <w:sz w:val="18"/>
                <w:szCs w:val="18"/>
              </w:rPr>
            </w:pPr>
            <w:r w:rsidRPr="009950C0">
              <w:rPr>
                <w:bCs/>
                <w:spacing w:val="10"/>
                <w:sz w:val="18"/>
                <w:szCs w:val="18"/>
              </w:rPr>
              <w:t xml:space="preserve">9. </w:t>
            </w:r>
            <w:r w:rsidR="00AF6AC7" w:rsidRPr="009950C0">
              <w:rPr>
                <w:spacing w:val="10"/>
                <w:sz w:val="18"/>
                <w:szCs w:val="18"/>
              </w:rPr>
              <w:t>Gözenekli ortam formülasyonu ve altkanal analizi</w:t>
            </w:r>
            <w:r w:rsidR="00AF6AC7" w:rsidRPr="009950C0">
              <w:rPr>
                <w:snapToGrid w:val="0"/>
                <w:spacing w:val="10"/>
                <w:sz w:val="18"/>
                <w:szCs w:val="18"/>
              </w:rPr>
              <w:t xml:space="preserve"> ile iki-fazlı </w:t>
            </w:r>
            <w:r w:rsidR="00AF6AC7" w:rsidRPr="009950C0">
              <w:rPr>
                <w:spacing w:val="10"/>
                <w:sz w:val="18"/>
                <w:szCs w:val="18"/>
              </w:rPr>
              <w:t>akış modellemelerini,</w:t>
            </w:r>
          </w:p>
          <w:p w:rsidR="00600003" w:rsidRPr="00AF6AC7" w:rsidRDefault="004457C8" w:rsidP="009950C0">
            <w:pPr>
              <w:jc w:val="both"/>
              <w:rPr>
                <w:spacing w:val="10"/>
              </w:rPr>
            </w:pPr>
            <w:r w:rsidRPr="009950C0">
              <w:rPr>
                <w:spacing w:val="10"/>
                <w:sz w:val="18"/>
                <w:szCs w:val="18"/>
              </w:rPr>
              <w:t>10.</w:t>
            </w:r>
            <w:r w:rsidR="004A6E6A" w:rsidRPr="009950C0">
              <w:rPr>
                <w:spacing w:val="10"/>
                <w:sz w:val="18"/>
                <w:szCs w:val="18"/>
              </w:rPr>
              <w:t xml:space="preserve"> </w:t>
            </w:r>
            <w:r w:rsidR="00AF6AC7" w:rsidRPr="009950C0">
              <w:rPr>
                <w:snapToGrid w:val="0"/>
                <w:spacing w:val="10"/>
                <w:sz w:val="18"/>
                <w:szCs w:val="18"/>
              </w:rPr>
              <w:t xml:space="preserve">İki-fazlı akış için </w:t>
            </w:r>
            <w:r w:rsidR="00D9169D" w:rsidRPr="009950C0">
              <w:rPr>
                <w:snapToGrid w:val="0"/>
                <w:spacing w:val="10"/>
                <w:sz w:val="18"/>
                <w:szCs w:val="18"/>
              </w:rPr>
              <w:t>tarama tablolarının nasıl oluşturulduğu</w:t>
            </w:r>
            <w:r w:rsidR="005E1EE4" w:rsidRPr="009950C0">
              <w:rPr>
                <w:snapToGrid w:val="0"/>
                <w:spacing w:val="10"/>
                <w:sz w:val="18"/>
                <w:szCs w:val="18"/>
              </w:rPr>
              <w:t>nu</w:t>
            </w:r>
            <w:r w:rsidR="00D9169D" w:rsidRPr="009950C0">
              <w:rPr>
                <w:snapToGrid w:val="0"/>
                <w:spacing w:val="10"/>
                <w:sz w:val="18"/>
                <w:szCs w:val="18"/>
              </w:rPr>
              <w:t xml:space="preserve"> ve</w:t>
            </w:r>
            <w:r w:rsidRPr="009950C0">
              <w:rPr>
                <w:bCs/>
                <w:spacing w:val="10"/>
                <w:sz w:val="18"/>
                <w:szCs w:val="18"/>
              </w:rPr>
              <w:t xml:space="preserve"> </w:t>
            </w:r>
            <w:r w:rsidR="009950C0" w:rsidRPr="009950C0">
              <w:rPr>
                <w:bCs/>
                <w:spacing w:val="10"/>
                <w:sz w:val="18"/>
                <w:szCs w:val="18"/>
              </w:rPr>
              <w:t>y</w:t>
            </w:r>
            <w:r w:rsidR="004A6E6A" w:rsidRPr="009950C0">
              <w:rPr>
                <w:bCs/>
                <w:spacing w:val="10"/>
                <w:sz w:val="18"/>
                <w:szCs w:val="18"/>
              </w:rPr>
              <w:t xml:space="preserve">oğuşma </w:t>
            </w:r>
            <w:r w:rsidR="008820AF" w:rsidRPr="009950C0">
              <w:rPr>
                <w:bCs/>
                <w:spacing w:val="10"/>
                <w:sz w:val="18"/>
                <w:szCs w:val="18"/>
              </w:rPr>
              <w:t>i</w:t>
            </w:r>
            <w:r w:rsidR="008820AF" w:rsidRPr="009950C0">
              <w:rPr>
                <w:spacing w:val="10"/>
                <w:sz w:val="18"/>
                <w:szCs w:val="18"/>
              </w:rPr>
              <w:t xml:space="preserve">le ilgili temel kavramları öğrenmiş </w:t>
            </w:r>
            <w:r w:rsidR="00D9169D" w:rsidRPr="009950C0">
              <w:rPr>
                <w:spacing w:val="10"/>
                <w:sz w:val="18"/>
                <w:szCs w:val="18"/>
              </w:rPr>
              <w:t>v</w:t>
            </w:r>
            <w:r w:rsidRPr="009950C0">
              <w:rPr>
                <w:spacing w:val="10"/>
                <w:sz w:val="18"/>
                <w:szCs w:val="18"/>
              </w:rPr>
              <w:t xml:space="preserve">e bu konularda bilgi </w:t>
            </w:r>
            <w:r w:rsidR="009950C0" w:rsidRPr="009950C0">
              <w:rPr>
                <w:spacing w:val="10"/>
                <w:sz w:val="18"/>
                <w:szCs w:val="18"/>
              </w:rPr>
              <w:t xml:space="preserve"> ve </w:t>
            </w:r>
            <w:r w:rsidRPr="009950C0">
              <w:rPr>
                <w:spacing w:val="10"/>
                <w:sz w:val="18"/>
                <w:szCs w:val="18"/>
              </w:rPr>
              <w:t xml:space="preserve">beceri </w:t>
            </w:r>
            <w:r w:rsidR="00D9169D" w:rsidRPr="009950C0">
              <w:rPr>
                <w:spacing w:val="10"/>
                <w:sz w:val="18"/>
                <w:szCs w:val="18"/>
              </w:rPr>
              <w:t xml:space="preserve">kazanmış </w:t>
            </w:r>
            <w:r w:rsidR="008820AF" w:rsidRPr="009950C0">
              <w:rPr>
                <w:spacing w:val="10"/>
                <w:sz w:val="18"/>
                <w:szCs w:val="18"/>
              </w:rPr>
              <w:t>olacaklardır.</w:t>
            </w:r>
          </w:p>
        </w:tc>
      </w:tr>
      <w:tr w:rsidR="008820A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8820AF" w:rsidRPr="006B6FE2" w:rsidRDefault="008820AF" w:rsidP="008820A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820AF" w:rsidRPr="0044342C" w:rsidRDefault="00A85459" w:rsidP="00AC3FAA">
            <w:pPr>
              <w:ind w:left="57"/>
              <w:jc w:val="both"/>
              <w:rPr>
                <w:spacing w:val="10"/>
                <w:sz w:val="18"/>
                <w:szCs w:val="18"/>
                <w:lang w:val="en-US"/>
              </w:rPr>
            </w:pPr>
            <w:r w:rsidRPr="0044342C">
              <w:rPr>
                <w:spacing w:val="10"/>
                <w:sz w:val="18"/>
                <w:szCs w:val="18"/>
                <w:lang w:val="en-US"/>
              </w:rPr>
              <w:t>Ph.D.</w:t>
            </w:r>
            <w:r w:rsidR="0044342C">
              <w:rPr>
                <w:spacing w:val="10"/>
                <w:sz w:val="18"/>
                <w:szCs w:val="18"/>
                <w:lang w:val="en-US"/>
              </w:rPr>
              <w:t xml:space="preserve"> </w:t>
            </w:r>
            <w:r w:rsidR="008820AF" w:rsidRPr="0044342C">
              <w:rPr>
                <w:spacing w:val="10"/>
                <w:sz w:val="18"/>
                <w:szCs w:val="18"/>
                <w:lang w:val="en-US"/>
              </w:rPr>
              <w:t>students who successfully pass this course gain kno</w:t>
            </w:r>
            <w:r w:rsidR="0055057C" w:rsidRPr="0044342C">
              <w:rPr>
                <w:spacing w:val="10"/>
                <w:sz w:val="18"/>
                <w:szCs w:val="18"/>
                <w:lang w:val="en-US"/>
              </w:rPr>
              <w:t>wledge, skills and proficiency on the following subjects:</w:t>
            </w:r>
          </w:p>
          <w:p w:rsidR="00E16901" w:rsidRPr="00D13989" w:rsidRDefault="008820AF" w:rsidP="00AC3FAA">
            <w:pPr>
              <w:ind w:left="57"/>
              <w:jc w:val="both"/>
              <w:rPr>
                <w:spacing w:val="10"/>
                <w:sz w:val="18"/>
                <w:szCs w:val="18"/>
                <w:lang w:val="en-US"/>
              </w:rPr>
            </w:pPr>
            <w:r w:rsidRPr="0044342C">
              <w:rPr>
                <w:spacing w:val="10"/>
                <w:sz w:val="18"/>
                <w:szCs w:val="18"/>
                <w:lang w:val="en-US"/>
              </w:rPr>
              <w:t xml:space="preserve">1. </w:t>
            </w:r>
            <w:r w:rsidR="00E16901" w:rsidRPr="00D13989">
              <w:rPr>
                <w:spacing w:val="10"/>
                <w:sz w:val="18"/>
                <w:szCs w:val="18"/>
                <w:lang w:val="en-US"/>
              </w:rPr>
              <w:t xml:space="preserve">Basic concepts, </w:t>
            </w:r>
            <w:r w:rsidR="00E16901" w:rsidRPr="00D13989">
              <w:rPr>
                <w:color w:val="000000"/>
                <w:spacing w:val="10"/>
                <w:sz w:val="18"/>
                <w:szCs w:val="18"/>
                <w:lang w:val="en-US"/>
              </w:rPr>
              <w:t>definitions</w:t>
            </w:r>
            <w:r w:rsidR="00E16901" w:rsidRPr="00D13989">
              <w:rPr>
                <w:spacing w:val="10"/>
                <w:sz w:val="18"/>
                <w:szCs w:val="18"/>
                <w:lang w:val="en-US"/>
              </w:rPr>
              <w:t xml:space="preserve"> and applications of multi</w:t>
            </w:r>
            <w:r w:rsidR="00834215" w:rsidRPr="00D13989">
              <w:rPr>
                <w:spacing w:val="10"/>
                <w:sz w:val="18"/>
                <w:szCs w:val="18"/>
                <w:lang w:val="en-US"/>
              </w:rPr>
              <w:t>-</w:t>
            </w:r>
            <w:r w:rsidR="00E16901" w:rsidRPr="00D13989">
              <w:rPr>
                <w:spacing w:val="10"/>
                <w:sz w:val="18"/>
                <w:szCs w:val="18"/>
                <w:lang w:val="en-US"/>
              </w:rPr>
              <w:t xml:space="preserve">phase </w:t>
            </w:r>
            <w:r w:rsidR="00E16901" w:rsidRPr="00D13989">
              <w:rPr>
                <w:color w:val="000000"/>
                <w:spacing w:val="10"/>
                <w:sz w:val="18"/>
                <w:szCs w:val="18"/>
                <w:lang w:val="en-US"/>
              </w:rPr>
              <w:t>flow</w:t>
            </w:r>
            <w:r w:rsidR="004457C8" w:rsidRPr="00D13989">
              <w:rPr>
                <w:color w:val="000000"/>
                <w:spacing w:val="10"/>
                <w:sz w:val="18"/>
                <w:szCs w:val="18"/>
                <w:lang w:val="en-US"/>
              </w:rPr>
              <w:t>s</w:t>
            </w:r>
            <w:r w:rsidR="00033C5A" w:rsidRPr="00D13989">
              <w:rPr>
                <w:color w:val="000000"/>
                <w:spacing w:val="10"/>
                <w:sz w:val="18"/>
                <w:szCs w:val="18"/>
                <w:lang w:val="en-US"/>
              </w:rPr>
              <w:t>.</w:t>
            </w:r>
          </w:p>
          <w:p w:rsidR="00E16901" w:rsidRPr="00D13989" w:rsidRDefault="00E16901" w:rsidP="00AC3FAA">
            <w:pPr>
              <w:ind w:left="57"/>
              <w:jc w:val="both"/>
              <w:rPr>
                <w:spacing w:val="10"/>
                <w:sz w:val="18"/>
                <w:szCs w:val="18"/>
                <w:lang w:val="en-US"/>
              </w:rPr>
            </w:pPr>
            <w:r w:rsidRPr="00D13989">
              <w:rPr>
                <w:spacing w:val="10"/>
                <w:sz w:val="18"/>
                <w:szCs w:val="18"/>
                <w:lang w:val="en-US"/>
              </w:rPr>
              <w:t>2.</w:t>
            </w:r>
            <w:r w:rsidR="0055057C" w:rsidRPr="00D13989">
              <w:rPr>
                <w:spacing w:val="10"/>
                <w:sz w:val="18"/>
                <w:szCs w:val="18"/>
                <w:lang w:val="en-US"/>
              </w:rPr>
              <w:t xml:space="preserve"> </w:t>
            </w:r>
            <w:r w:rsidR="00D13989" w:rsidRPr="00D13989">
              <w:rPr>
                <w:spacing w:val="10"/>
                <w:sz w:val="18"/>
                <w:szCs w:val="18"/>
              </w:rPr>
              <w:t>Introduction to</w:t>
            </w:r>
            <w:r w:rsidR="00D13989" w:rsidRPr="00D13989">
              <w:rPr>
                <w:color w:val="000000"/>
                <w:spacing w:val="10"/>
                <w:sz w:val="18"/>
                <w:szCs w:val="18"/>
                <w:lang w:val="en"/>
              </w:rPr>
              <w:t xml:space="preserve"> bubble dynamics, </w:t>
            </w:r>
            <w:r w:rsidR="0055057C" w:rsidRPr="00D13989">
              <w:rPr>
                <w:spacing w:val="10"/>
                <w:sz w:val="18"/>
                <w:szCs w:val="18"/>
                <w:lang w:val="en-US"/>
              </w:rPr>
              <w:t>Pool boiling</w:t>
            </w:r>
            <w:r w:rsidR="00D13989" w:rsidRPr="00D13989">
              <w:rPr>
                <w:spacing w:val="10"/>
                <w:sz w:val="18"/>
                <w:szCs w:val="18"/>
                <w:lang w:val="en-US"/>
              </w:rPr>
              <w:t>, Forced convective boiling</w:t>
            </w:r>
            <w:r w:rsidR="00033C5A" w:rsidRPr="00D13989">
              <w:rPr>
                <w:spacing w:val="10"/>
                <w:sz w:val="18"/>
                <w:szCs w:val="18"/>
                <w:lang w:val="en-US"/>
              </w:rPr>
              <w:t>.</w:t>
            </w:r>
          </w:p>
          <w:p w:rsidR="00E16901" w:rsidRPr="00D13989" w:rsidRDefault="00E16901" w:rsidP="00AC3FAA">
            <w:pPr>
              <w:ind w:left="57"/>
              <w:jc w:val="both"/>
              <w:rPr>
                <w:spacing w:val="10"/>
                <w:sz w:val="18"/>
                <w:szCs w:val="18"/>
                <w:lang w:val="en-US"/>
              </w:rPr>
            </w:pPr>
            <w:r w:rsidRPr="00D13989">
              <w:rPr>
                <w:spacing w:val="10"/>
                <w:sz w:val="18"/>
                <w:szCs w:val="18"/>
                <w:lang w:val="en-US"/>
              </w:rPr>
              <w:t xml:space="preserve">3. </w:t>
            </w:r>
            <w:r w:rsidR="009950C0">
              <w:rPr>
                <w:spacing w:val="10"/>
                <w:sz w:val="18"/>
                <w:szCs w:val="18"/>
                <w:lang w:val="en-US"/>
              </w:rPr>
              <w:t>Fluid-to-fluid mode</w:t>
            </w:r>
            <w:r w:rsidR="00D13989" w:rsidRPr="00D13989">
              <w:rPr>
                <w:spacing w:val="10"/>
                <w:sz w:val="18"/>
                <w:szCs w:val="18"/>
                <w:lang w:val="en-US"/>
              </w:rPr>
              <w:t>ling.</w:t>
            </w:r>
          </w:p>
          <w:p w:rsidR="00D13989" w:rsidRPr="00D13989" w:rsidRDefault="009950C0" w:rsidP="00AC3FAA">
            <w:pPr>
              <w:jc w:val="both"/>
              <w:rPr>
                <w:spacing w:val="10"/>
                <w:sz w:val="18"/>
                <w:szCs w:val="18"/>
                <w:lang w:val="en-US"/>
              </w:rPr>
            </w:pPr>
            <w:r>
              <w:rPr>
                <w:spacing w:val="10"/>
                <w:sz w:val="18"/>
                <w:szCs w:val="18"/>
                <w:lang w:val="en-US"/>
              </w:rPr>
              <w:t xml:space="preserve"> 4. </w:t>
            </w:r>
            <w:r w:rsidR="00D13989" w:rsidRPr="00D13989">
              <w:rPr>
                <w:spacing w:val="10"/>
                <w:sz w:val="18"/>
                <w:szCs w:val="18"/>
                <w:lang w:val="en-US"/>
              </w:rPr>
              <w:t>One-dimensional volumetric description of two-phase flows, Two-phase flow patterns</w:t>
            </w:r>
            <w:r w:rsidR="00682549">
              <w:rPr>
                <w:spacing w:val="10"/>
                <w:sz w:val="18"/>
                <w:szCs w:val="18"/>
                <w:lang w:val="en-US"/>
              </w:rPr>
              <w:t>.</w:t>
            </w:r>
          </w:p>
          <w:p w:rsidR="00D13989" w:rsidRPr="00D13989" w:rsidRDefault="009950C0" w:rsidP="00D13989">
            <w:pPr>
              <w:ind w:left="57"/>
              <w:jc w:val="both"/>
              <w:rPr>
                <w:spacing w:val="10"/>
                <w:sz w:val="18"/>
                <w:szCs w:val="18"/>
                <w:lang w:val="en-US"/>
              </w:rPr>
            </w:pPr>
            <w:r>
              <w:rPr>
                <w:spacing w:val="10"/>
                <w:sz w:val="18"/>
                <w:szCs w:val="18"/>
                <w:lang w:val="en-US"/>
              </w:rPr>
              <w:t>5.</w:t>
            </w:r>
            <w:r w:rsidR="00D13989" w:rsidRPr="00D13989">
              <w:rPr>
                <w:spacing w:val="10"/>
                <w:sz w:val="18"/>
                <w:szCs w:val="18"/>
                <w:lang w:val="en-US"/>
              </w:rPr>
              <w:t xml:space="preserve"> Simple models for two-phase flows: homogeneous, separated flow, drift flux models</w:t>
            </w:r>
            <w:r w:rsidR="00682549">
              <w:rPr>
                <w:spacing w:val="10"/>
                <w:sz w:val="18"/>
                <w:szCs w:val="18"/>
                <w:lang w:val="en-US"/>
              </w:rPr>
              <w:t>.</w:t>
            </w:r>
          </w:p>
          <w:p w:rsidR="00D13989" w:rsidRPr="00D13989" w:rsidRDefault="00D13989" w:rsidP="00D13989">
            <w:pPr>
              <w:ind w:left="57"/>
              <w:jc w:val="both"/>
              <w:rPr>
                <w:spacing w:val="10"/>
                <w:sz w:val="18"/>
                <w:szCs w:val="18"/>
                <w:lang w:val="en-US"/>
              </w:rPr>
            </w:pPr>
            <w:r w:rsidRPr="00D13989">
              <w:rPr>
                <w:spacing w:val="10"/>
                <w:sz w:val="18"/>
                <w:szCs w:val="18"/>
                <w:lang w:val="en-US"/>
              </w:rPr>
              <w:t xml:space="preserve">6. </w:t>
            </w:r>
            <w:r w:rsidRPr="00D13989">
              <w:rPr>
                <w:spacing w:val="10"/>
                <w:sz w:val="18"/>
                <w:szCs w:val="18"/>
                <w:lang w:val="en"/>
              </w:rPr>
              <w:t>Rigorous derivation of</w:t>
            </w:r>
            <w:r w:rsidRPr="00D13989">
              <w:rPr>
                <w:spacing w:val="10"/>
                <w:sz w:val="18"/>
                <w:szCs w:val="18"/>
                <w:lang w:val="en-US"/>
              </w:rPr>
              <w:t xml:space="preserve"> two-phase conservation equations</w:t>
            </w:r>
            <w:r w:rsidR="00682549">
              <w:rPr>
                <w:spacing w:val="10"/>
                <w:sz w:val="18"/>
                <w:szCs w:val="18"/>
                <w:lang w:val="en-US"/>
              </w:rPr>
              <w:t>.</w:t>
            </w:r>
          </w:p>
          <w:p w:rsidR="00D13989" w:rsidRPr="00D13989" w:rsidRDefault="00D13989" w:rsidP="00D13989">
            <w:pPr>
              <w:ind w:left="57"/>
              <w:jc w:val="both"/>
              <w:rPr>
                <w:spacing w:val="10"/>
                <w:sz w:val="18"/>
                <w:szCs w:val="18"/>
                <w:lang w:val="en-US"/>
              </w:rPr>
            </w:pPr>
            <w:r w:rsidRPr="00D13989">
              <w:rPr>
                <w:spacing w:val="10"/>
                <w:sz w:val="18"/>
                <w:szCs w:val="18"/>
                <w:lang w:val="en-US"/>
              </w:rPr>
              <w:t>7. Subcooled and saturated boiling heat transfer</w:t>
            </w:r>
            <w:r w:rsidRPr="00D13989">
              <w:rPr>
                <w:bCs/>
                <w:spacing w:val="10"/>
                <w:sz w:val="18"/>
                <w:szCs w:val="18"/>
                <w:lang w:val="en-US"/>
              </w:rPr>
              <w:t>,</w:t>
            </w:r>
            <w:r w:rsidRPr="00D13989">
              <w:rPr>
                <w:spacing w:val="10"/>
                <w:sz w:val="18"/>
                <w:szCs w:val="18"/>
                <w:lang w:val="en-US"/>
              </w:rPr>
              <w:t xml:space="preserve"> Critical </w:t>
            </w:r>
            <w:r w:rsidR="00D25AC0">
              <w:rPr>
                <w:spacing w:val="10"/>
                <w:sz w:val="18"/>
                <w:szCs w:val="18"/>
                <w:lang w:val="en-US"/>
              </w:rPr>
              <w:t>h</w:t>
            </w:r>
            <w:r w:rsidRPr="00D13989">
              <w:rPr>
                <w:spacing w:val="10"/>
                <w:sz w:val="18"/>
                <w:szCs w:val="18"/>
                <w:lang w:val="en-US"/>
              </w:rPr>
              <w:t xml:space="preserve">eat </w:t>
            </w:r>
            <w:r w:rsidR="00D25AC0">
              <w:rPr>
                <w:spacing w:val="10"/>
                <w:sz w:val="18"/>
                <w:szCs w:val="18"/>
                <w:lang w:val="en-US"/>
              </w:rPr>
              <w:t>f</w:t>
            </w:r>
            <w:r w:rsidRPr="00D13989">
              <w:rPr>
                <w:spacing w:val="10"/>
                <w:sz w:val="18"/>
                <w:szCs w:val="18"/>
                <w:lang w:val="en-US"/>
              </w:rPr>
              <w:t>lux, post-CHF heat transfer</w:t>
            </w:r>
          </w:p>
          <w:p w:rsidR="00D13989" w:rsidRPr="00D13989" w:rsidRDefault="00D13989" w:rsidP="00D13989">
            <w:pPr>
              <w:ind w:left="57"/>
              <w:jc w:val="both"/>
              <w:rPr>
                <w:spacing w:val="10"/>
                <w:sz w:val="18"/>
                <w:szCs w:val="18"/>
                <w:lang w:val="en-US"/>
              </w:rPr>
            </w:pPr>
            <w:r w:rsidRPr="00D13989">
              <w:rPr>
                <w:spacing w:val="10"/>
                <w:sz w:val="18"/>
                <w:szCs w:val="18"/>
                <w:lang w:val="en-US"/>
              </w:rPr>
              <w:t>8</w:t>
            </w:r>
            <w:r w:rsidR="00033C5A" w:rsidRPr="00D13989">
              <w:rPr>
                <w:spacing w:val="10"/>
                <w:sz w:val="18"/>
                <w:szCs w:val="18"/>
                <w:lang w:val="en-US"/>
              </w:rPr>
              <w:t>.</w:t>
            </w:r>
            <w:r w:rsidR="0055057C" w:rsidRPr="00D13989">
              <w:rPr>
                <w:spacing w:val="10"/>
                <w:sz w:val="18"/>
                <w:szCs w:val="18"/>
                <w:lang w:val="en-US"/>
              </w:rPr>
              <w:t xml:space="preserve"> </w:t>
            </w:r>
            <w:r w:rsidRPr="00D13989">
              <w:rPr>
                <w:spacing w:val="10"/>
                <w:sz w:val="18"/>
                <w:szCs w:val="18"/>
                <w:lang w:val="en-US"/>
              </w:rPr>
              <w:t>Kinematic waves and channel instabilities</w:t>
            </w:r>
            <w:r w:rsidR="00682549">
              <w:rPr>
                <w:spacing w:val="10"/>
                <w:sz w:val="18"/>
                <w:szCs w:val="18"/>
                <w:lang w:val="en-US"/>
              </w:rPr>
              <w:t>.</w:t>
            </w:r>
          </w:p>
          <w:p w:rsidR="00D13989" w:rsidRPr="00D13989" w:rsidRDefault="00D13989" w:rsidP="00D13989">
            <w:pPr>
              <w:ind w:left="57"/>
              <w:jc w:val="both"/>
              <w:rPr>
                <w:spacing w:val="10"/>
                <w:sz w:val="18"/>
                <w:szCs w:val="18"/>
                <w:lang w:val="en-US"/>
              </w:rPr>
            </w:pPr>
            <w:r w:rsidRPr="00D13989">
              <w:rPr>
                <w:spacing w:val="10"/>
                <w:sz w:val="18"/>
                <w:szCs w:val="18"/>
                <w:lang w:val="en-US"/>
              </w:rPr>
              <w:t xml:space="preserve">9. </w:t>
            </w:r>
            <w:r w:rsidRPr="00D13989">
              <w:rPr>
                <w:bCs/>
                <w:spacing w:val="10"/>
                <w:sz w:val="18"/>
                <w:szCs w:val="18"/>
              </w:rPr>
              <w:t>Porous med</w:t>
            </w:r>
            <w:r w:rsidR="00D25AC0">
              <w:rPr>
                <w:bCs/>
                <w:spacing w:val="10"/>
                <w:sz w:val="18"/>
                <w:szCs w:val="18"/>
              </w:rPr>
              <w:t>i</w:t>
            </w:r>
            <w:r w:rsidRPr="00D13989">
              <w:rPr>
                <w:bCs/>
                <w:spacing w:val="10"/>
                <w:sz w:val="18"/>
                <w:szCs w:val="18"/>
              </w:rPr>
              <w:t>a formulat</w:t>
            </w:r>
            <w:r w:rsidR="00D25AC0">
              <w:rPr>
                <w:bCs/>
                <w:spacing w:val="10"/>
                <w:sz w:val="18"/>
                <w:szCs w:val="18"/>
              </w:rPr>
              <w:t>i</w:t>
            </w:r>
            <w:r w:rsidRPr="00D13989">
              <w:rPr>
                <w:bCs/>
                <w:spacing w:val="10"/>
                <w:sz w:val="18"/>
                <w:szCs w:val="18"/>
              </w:rPr>
              <w:t>ons, subchannel analys</w:t>
            </w:r>
            <w:r w:rsidR="00682549">
              <w:rPr>
                <w:bCs/>
                <w:spacing w:val="10"/>
                <w:sz w:val="18"/>
                <w:szCs w:val="18"/>
              </w:rPr>
              <w:t>i</w:t>
            </w:r>
            <w:r w:rsidRPr="00D13989">
              <w:rPr>
                <w:bCs/>
                <w:spacing w:val="10"/>
                <w:sz w:val="18"/>
                <w:szCs w:val="18"/>
              </w:rPr>
              <w:t>s</w:t>
            </w:r>
            <w:r w:rsidR="00682549">
              <w:rPr>
                <w:bCs/>
                <w:spacing w:val="10"/>
                <w:sz w:val="18"/>
                <w:szCs w:val="18"/>
              </w:rPr>
              <w:t>.</w:t>
            </w:r>
            <w:r w:rsidRPr="00D13989">
              <w:rPr>
                <w:spacing w:val="10"/>
                <w:sz w:val="18"/>
                <w:szCs w:val="18"/>
                <w:lang w:val="en-US"/>
              </w:rPr>
              <w:t xml:space="preserve"> </w:t>
            </w:r>
          </w:p>
          <w:p w:rsidR="008820AF" w:rsidRPr="00E16901" w:rsidRDefault="00D13989" w:rsidP="009950C0">
            <w:pPr>
              <w:jc w:val="both"/>
              <w:rPr>
                <w:spacing w:val="10"/>
                <w:sz w:val="18"/>
                <w:szCs w:val="18"/>
                <w:lang w:val="en-US"/>
              </w:rPr>
            </w:pPr>
            <w:r w:rsidRPr="00D13989">
              <w:rPr>
                <w:spacing w:val="10"/>
                <w:sz w:val="18"/>
                <w:szCs w:val="18"/>
                <w:lang w:val="en-US"/>
              </w:rPr>
              <w:t>10</w:t>
            </w:r>
            <w:r w:rsidR="00E16901" w:rsidRPr="00D13989">
              <w:rPr>
                <w:spacing w:val="10"/>
                <w:sz w:val="18"/>
                <w:szCs w:val="18"/>
                <w:lang w:val="en-US"/>
              </w:rPr>
              <w:t xml:space="preserve">. </w:t>
            </w:r>
            <w:r w:rsidR="0093256A" w:rsidRPr="00D13989">
              <w:rPr>
                <w:bCs/>
                <w:spacing w:val="10"/>
                <w:sz w:val="18"/>
                <w:szCs w:val="18"/>
                <w:lang w:val="en-US"/>
              </w:rPr>
              <w:t>Look-up t</w:t>
            </w:r>
            <w:r w:rsidR="0055057C" w:rsidRPr="00D13989">
              <w:rPr>
                <w:bCs/>
                <w:spacing w:val="10"/>
                <w:sz w:val="18"/>
                <w:szCs w:val="18"/>
                <w:lang w:val="en-US"/>
              </w:rPr>
              <w:t>ables</w:t>
            </w:r>
            <w:r w:rsidR="00682549">
              <w:rPr>
                <w:spacing w:val="10"/>
                <w:sz w:val="18"/>
                <w:szCs w:val="18"/>
                <w:lang w:val="en-US"/>
              </w:rPr>
              <w:t xml:space="preserve"> for two-phase flows</w:t>
            </w:r>
            <w:r w:rsidR="009950C0">
              <w:rPr>
                <w:spacing w:val="10"/>
                <w:sz w:val="18"/>
                <w:szCs w:val="18"/>
                <w:lang w:val="en-US"/>
              </w:rPr>
              <w:t>,</w:t>
            </w:r>
            <w:r w:rsidR="00E16901" w:rsidRPr="00D13989">
              <w:rPr>
                <w:spacing w:val="10"/>
                <w:sz w:val="18"/>
                <w:szCs w:val="18"/>
                <w:lang w:val="en-US"/>
              </w:rPr>
              <w:t xml:space="preserve"> </w:t>
            </w:r>
            <w:r w:rsidR="00E16901" w:rsidRPr="00D13989">
              <w:rPr>
                <w:bCs/>
                <w:spacing w:val="10"/>
                <w:sz w:val="18"/>
                <w:szCs w:val="18"/>
                <w:lang w:val="en-US"/>
              </w:rPr>
              <w:t>Condensation</w:t>
            </w:r>
            <w:r w:rsidR="0055057C" w:rsidRPr="00D13989">
              <w:rPr>
                <w:spacing w:val="10"/>
                <w:sz w:val="18"/>
                <w:szCs w:val="18"/>
                <w:lang w:val="en-US"/>
              </w:rPr>
              <w:t>.</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8572E4">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DE13E1" w:rsidRDefault="003A292F" w:rsidP="00AF65F9">
            <w:pPr>
              <w:numPr>
                <w:ilvl w:val="0"/>
                <w:numId w:val="14"/>
              </w:numPr>
              <w:ind w:left="357" w:hanging="357"/>
              <w:jc w:val="both"/>
              <w:rPr>
                <w:b/>
                <w:caps/>
                <w:spacing w:val="10"/>
                <w:lang w:val="en-US"/>
              </w:rPr>
            </w:pPr>
            <w:r w:rsidRPr="00DE13E1">
              <w:rPr>
                <w:spacing w:val="10"/>
                <w:lang w:val="en-US"/>
              </w:rPr>
              <w:t>R.T. Lahey, F.J. Moody,</w:t>
            </w:r>
            <w:r w:rsidRPr="00DE13E1">
              <w:rPr>
                <w:i/>
                <w:spacing w:val="10"/>
                <w:lang w:val="en-US"/>
              </w:rPr>
              <w:t xml:space="preserve"> The Thermal Hydraulics of a Boiling Water Reactor</w:t>
            </w:r>
            <w:r w:rsidRPr="00DE13E1">
              <w:rPr>
                <w:spacing w:val="10"/>
                <w:lang w:val="en-US"/>
              </w:rPr>
              <w:t xml:space="preserve">, </w:t>
            </w:r>
            <w:r w:rsidR="008572E4" w:rsidRPr="00DE13E1">
              <w:rPr>
                <w:spacing w:val="10"/>
                <w:szCs w:val="16"/>
              </w:rPr>
              <w:t>2</w:t>
            </w:r>
            <w:r w:rsidR="008572E4" w:rsidRPr="00DE13E1">
              <w:rPr>
                <w:spacing w:val="10"/>
                <w:szCs w:val="16"/>
                <w:vertAlign w:val="superscript"/>
              </w:rPr>
              <w:t>nd</w:t>
            </w:r>
            <w:r w:rsidR="008572E4" w:rsidRPr="00DE13E1">
              <w:rPr>
                <w:spacing w:val="10"/>
                <w:lang w:val="en-US"/>
              </w:rPr>
              <w:t xml:space="preserve"> </w:t>
            </w:r>
            <w:r w:rsidRPr="00DE13E1">
              <w:rPr>
                <w:spacing w:val="10"/>
                <w:lang w:val="en-US"/>
              </w:rPr>
              <w:t xml:space="preserve">Edition, </w:t>
            </w:r>
            <w:proofErr w:type="gramStart"/>
            <w:r w:rsidRPr="00DE13E1">
              <w:rPr>
                <w:spacing w:val="10"/>
                <w:lang w:val="en-US"/>
              </w:rPr>
              <w:t>ANS,  1993</w:t>
            </w:r>
            <w:proofErr w:type="gramEnd"/>
            <w:r w:rsidR="009E4F85" w:rsidRPr="00DE13E1">
              <w:rPr>
                <w:spacing w:val="10"/>
                <w:lang w:val="en-US"/>
              </w:rPr>
              <w:t>,</w:t>
            </w:r>
          </w:p>
          <w:p w:rsidR="009E4F85" w:rsidRPr="00DE13E1" w:rsidRDefault="003A292F" w:rsidP="00AF65F9">
            <w:pPr>
              <w:numPr>
                <w:ilvl w:val="0"/>
                <w:numId w:val="14"/>
              </w:numPr>
              <w:ind w:left="357" w:hanging="357"/>
              <w:jc w:val="both"/>
              <w:rPr>
                <w:b/>
                <w:caps/>
                <w:spacing w:val="10"/>
                <w:lang w:val="en-US"/>
              </w:rPr>
            </w:pPr>
            <w:r w:rsidRPr="00DE13E1">
              <w:rPr>
                <w:spacing w:val="10"/>
                <w:lang w:val="en-US"/>
              </w:rPr>
              <w:t>J.G. Collier, J.R. Thome,</w:t>
            </w:r>
            <w:r w:rsidRPr="00DE13E1">
              <w:rPr>
                <w:i/>
                <w:spacing w:val="10"/>
                <w:lang w:val="en-US"/>
              </w:rPr>
              <w:t xml:space="preserve"> Convective Boiling and Condensation</w:t>
            </w:r>
            <w:r w:rsidRPr="00DE13E1">
              <w:rPr>
                <w:spacing w:val="10"/>
                <w:lang w:val="en-US"/>
              </w:rPr>
              <w:t xml:space="preserve">, </w:t>
            </w:r>
            <w:r w:rsidR="008572E4" w:rsidRPr="00DE13E1">
              <w:rPr>
                <w:spacing w:val="10"/>
                <w:lang w:val="en-US"/>
              </w:rPr>
              <w:t>3</w:t>
            </w:r>
            <w:r w:rsidR="008572E4" w:rsidRPr="00DE13E1">
              <w:rPr>
                <w:spacing w:val="10"/>
                <w:szCs w:val="16"/>
                <w:vertAlign w:val="superscript"/>
              </w:rPr>
              <w:t>rd</w:t>
            </w:r>
            <w:r w:rsidR="008572E4" w:rsidRPr="00DE13E1">
              <w:rPr>
                <w:spacing w:val="10"/>
                <w:lang w:val="en-US"/>
              </w:rPr>
              <w:t xml:space="preserve"> </w:t>
            </w:r>
            <w:r w:rsidRPr="00DE13E1">
              <w:rPr>
                <w:spacing w:val="10"/>
                <w:lang w:val="en-US"/>
              </w:rPr>
              <w:t>Ed., Oxford University Press, US, 1994</w:t>
            </w:r>
            <w:r w:rsidR="009E4F85" w:rsidRPr="00DE13E1">
              <w:rPr>
                <w:i/>
                <w:spacing w:val="10"/>
                <w:lang w:val="en-US"/>
              </w:rPr>
              <w:t>,</w:t>
            </w:r>
          </w:p>
          <w:p w:rsidR="009E4F85" w:rsidRPr="00AF36D6" w:rsidRDefault="008572E4" w:rsidP="00AF65F9">
            <w:pPr>
              <w:numPr>
                <w:ilvl w:val="0"/>
                <w:numId w:val="14"/>
              </w:numPr>
              <w:ind w:left="357" w:hanging="357"/>
              <w:jc w:val="both"/>
              <w:rPr>
                <w:b/>
                <w:caps/>
                <w:spacing w:val="10"/>
                <w:lang w:val="en-US"/>
              </w:rPr>
            </w:pPr>
            <w:r w:rsidRPr="00DE13E1">
              <w:rPr>
                <w:spacing w:val="10"/>
                <w:szCs w:val="16"/>
                <w:lang w:val="en-US"/>
              </w:rPr>
              <w:t xml:space="preserve">R.B. Bird, W.E. Stewart, E.N. Lightfoot, </w:t>
            </w:r>
            <w:r w:rsidRPr="00DE13E1">
              <w:rPr>
                <w:i/>
                <w:spacing w:val="10"/>
                <w:szCs w:val="16"/>
                <w:lang w:val="en-US"/>
              </w:rPr>
              <w:t>Transport Phenomena</w:t>
            </w:r>
            <w:r w:rsidRPr="00DE13E1">
              <w:rPr>
                <w:spacing w:val="10"/>
                <w:szCs w:val="16"/>
                <w:lang w:val="en-US"/>
              </w:rPr>
              <w:t>,</w:t>
            </w:r>
            <w:r w:rsidRPr="00DE13E1">
              <w:rPr>
                <w:spacing w:val="10"/>
                <w:lang w:val="en-US"/>
              </w:rPr>
              <w:t xml:space="preserve"> </w:t>
            </w:r>
            <w:r w:rsidRPr="00DE13E1">
              <w:rPr>
                <w:spacing w:val="10"/>
                <w:szCs w:val="16"/>
              </w:rPr>
              <w:t>2</w:t>
            </w:r>
            <w:r w:rsidRPr="00DE13E1">
              <w:rPr>
                <w:spacing w:val="10"/>
                <w:szCs w:val="16"/>
                <w:vertAlign w:val="superscript"/>
              </w:rPr>
              <w:t>nd</w:t>
            </w:r>
            <w:r w:rsidRPr="00DE13E1">
              <w:rPr>
                <w:spacing w:val="10"/>
                <w:lang w:val="en-US"/>
              </w:rPr>
              <w:t xml:space="preserve"> Edition</w:t>
            </w:r>
            <w:r w:rsidRPr="00DE13E1">
              <w:rPr>
                <w:spacing w:val="10"/>
                <w:szCs w:val="16"/>
                <w:lang w:val="en-US"/>
              </w:rPr>
              <w:t xml:space="preserve"> John Wiley &amp; Sons, 2002</w:t>
            </w:r>
            <w:r w:rsidR="009E4F85" w:rsidRPr="00DE13E1">
              <w:rPr>
                <w:i/>
                <w:spacing w:val="10"/>
                <w:lang w:val="en-US"/>
              </w:rPr>
              <w:t>,</w:t>
            </w:r>
          </w:p>
          <w:p w:rsidR="00AF36D6" w:rsidRPr="00DE13E1" w:rsidRDefault="00AF36D6" w:rsidP="00AF65F9">
            <w:pPr>
              <w:numPr>
                <w:ilvl w:val="0"/>
                <w:numId w:val="14"/>
              </w:numPr>
              <w:ind w:left="357" w:hanging="357"/>
              <w:jc w:val="both"/>
              <w:rPr>
                <w:b/>
                <w:caps/>
                <w:spacing w:val="10"/>
                <w:lang w:val="en-US"/>
              </w:rPr>
            </w:pPr>
            <w:r w:rsidRPr="00DE13E1">
              <w:rPr>
                <w:spacing w:val="10"/>
                <w:lang w:val="en-US"/>
              </w:rPr>
              <w:t>G.B. Wallis,</w:t>
            </w:r>
            <w:r w:rsidRPr="00DE13E1">
              <w:rPr>
                <w:i/>
                <w:spacing w:val="10"/>
                <w:lang w:val="en-US"/>
              </w:rPr>
              <w:t xml:space="preserve"> One-Dimensional Two-Phase Flow</w:t>
            </w:r>
            <w:r w:rsidRPr="00DE13E1">
              <w:rPr>
                <w:spacing w:val="10"/>
                <w:lang w:val="en-US"/>
              </w:rPr>
              <w:t xml:space="preserve">, Mc </w:t>
            </w:r>
            <w:proofErr w:type="spellStart"/>
            <w:r w:rsidRPr="00DE13E1">
              <w:rPr>
                <w:spacing w:val="10"/>
                <w:lang w:val="en-US"/>
              </w:rPr>
              <w:t>Graw</w:t>
            </w:r>
            <w:proofErr w:type="spellEnd"/>
            <w:r w:rsidRPr="00DE13E1">
              <w:rPr>
                <w:spacing w:val="10"/>
                <w:lang w:val="en-US"/>
              </w:rPr>
              <w:t>-Hill, New York, 1969</w:t>
            </w:r>
            <w:r>
              <w:rPr>
                <w:spacing w:val="10"/>
                <w:lang w:val="en-US"/>
              </w:rPr>
              <w:t>.</w:t>
            </w:r>
          </w:p>
          <w:p w:rsidR="0001739E" w:rsidRPr="00AF65F9" w:rsidRDefault="00EA73FA" w:rsidP="00AF65F9">
            <w:pPr>
              <w:numPr>
                <w:ilvl w:val="0"/>
                <w:numId w:val="14"/>
              </w:numPr>
              <w:ind w:left="357" w:hanging="357"/>
              <w:jc w:val="both"/>
              <w:rPr>
                <w:b/>
                <w:caps/>
                <w:spacing w:val="10"/>
                <w:lang w:val="en-US"/>
              </w:rPr>
            </w:pPr>
            <w:r w:rsidRPr="00DE13E1">
              <w:rPr>
                <w:spacing w:val="10"/>
                <w:lang w:val="en-US"/>
              </w:rPr>
              <w:t>G. Hetsroni,</w:t>
            </w:r>
            <w:r w:rsidRPr="00DE13E1">
              <w:rPr>
                <w:i/>
                <w:spacing w:val="10"/>
                <w:lang w:val="en-US"/>
              </w:rPr>
              <w:t xml:space="preserve"> Handbook of Multiphase Systems</w:t>
            </w:r>
            <w:r w:rsidRPr="00DE13E1">
              <w:rPr>
                <w:spacing w:val="10"/>
                <w:lang w:val="en-US"/>
              </w:rPr>
              <w:t>, Hemisphere Publishing Corp., USA, 1982</w:t>
            </w:r>
            <w:r w:rsidRPr="00DE13E1">
              <w:rPr>
                <w:spacing w:val="10"/>
              </w:rPr>
              <w:t>.</w:t>
            </w:r>
          </w:p>
          <w:p w:rsidR="00AF65F9" w:rsidRPr="00AF36D6" w:rsidRDefault="00AF65F9" w:rsidP="00AF65F9">
            <w:pPr>
              <w:numPr>
                <w:ilvl w:val="0"/>
                <w:numId w:val="14"/>
              </w:numPr>
              <w:ind w:left="357" w:hanging="357"/>
              <w:jc w:val="both"/>
              <w:rPr>
                <w:b/>
                <w:caps/>
                <w:spacing w:val="10"/>
                <w:lang w:val="en-US"/>
              </w:rPr>
            </w:pPr>
            <w:r w:rsidRPr="007F6DDB">
              <w:rPr>
                <w:spacing w:val="10"/>
              </w:rPr>
              <w:t xml:space="preserve">N.E., Todreas, M.S., Kazimi, </w:t>
            </w:r>
            <w:r w:rsidRPr="007F6DDB">
              <w:rPr>
                <w:i/>
                <w:iCs/>
                <w:spacing w:val="10"/>
              </w:rPr>
              <w:t>Nuclear Systems II</w:t>
            </w:r>
            <w:r w:rsidRPr="007F6DDB">
              <w:rPr>
                <w:spacing w:val="10"/>
              </w:rPr>
              <w:t xml:space="preserve">, Hemisphere </w:t>
            </w:r>
            <w:r w:rsidRPr="007F6DDB">
              <w:rPr>
                <w:spacing w:val="10"/>
                <w:lang w:val="en-US"/>
              </w:rPr>
              <w:t xml:space="preserve">Publishing Corp., USA, </w:t>
            </w:r>
            <w:r w:rsidRPr="007F6DDB">
              <w:rPr>
                <w:spacing w:val="10"/>
              </w:rPr>
              <w:t>1990</w:t>
            </w:r>
            <w:r>
              <w:rPr>
                <w:spacing w:val="10"/>
              </w:rPr>
              <w:t>.</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AC3FAA" w:rsidRDefault="009E4F85" w:rsidP="00DE13E1">
            <w:pPr>
              <w:rPr>
                <w:b/>
                <w:caps/>
                <w:spacing w:val="10"/>
              </w:rPr>
            </w:pPr>
            <w:r w:rsidRPr="00AC3FAA">
              <w:rPr>
                <w:caps/>
                <w:spacing w:val="10"/>
              </w:rPr>
              <w:t>Ö</w:t>
            </w:r>
            <w:r w:rsidRPr="00AC3FAA">
              <w:rPr>
                <w:spacing w:val="10"/>
              </w:rPr>
              <w:t xml:space="preserve">ğrencilerin dersi daha iyi öğrenmelerine yardım etmesi amacıyla </w:t>
            </w:r>
            <w:r w:rsidR="00F764FD" w:rsidRPr="00AC3FAA">
              <w:rPr>
                <w:spacing w:val="10"/>
              </w:rPr>
              <w:t>7-8</w:t>
            </w:r>
            <w:r w:rsidR="00DE13E1">
              <w:rPr>
                <w:spacing w:val="10"/>
              </w:rPr>
              <w:t xml:space="preserve"> tane ödev verilecektir</w:t>
            </w:r>
            <w:r w:rsidRPr="00AC3FAA">
              <w:rPr>
                <w:spacing w:val="10"/>
              </w:rP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AC3FAA" w:rsidRDefault="009E4F85" w:rsidP="00AC3FAA">
            <w:pPr>
              <w:rPr>
                <w:b/>
                <w:caps/>
                <w:spacing w:val="10"/>
                <w:lang w:val="en-US"/>
              </w:rPr>
            </w:pPr>
            <w:r w:rsidRPr="00AC3FAA">
              <w:rPr>
                <w:spacing w:val="10"/>
                <w:lang w:val="en-US"/>
              </w:rPr>
              <w:t xml:space="preserve">To help students for learning and comprehending the course better, </w:t>
            </w:r>
            <w:r w:rsidR="00AC3FAA">
              <w:rPr>
                <w:spacing w:val="10"/>
                <w:lang w:val="en-US"/>
              </w:rPr>
              <w:t xml:space="preserve">7 or </w:t>
            </w:r>
            <w:r w:rsidR="00F764FD" w:rsidRPr="00AC3FAA">
              <w:rPr>
                <w:spacing w:val="10"/>
                <w:lang w:val="en-US"/>
              </w:rPr>
              <w:t>8</w:t>
            </w:r>
            <w:r w:rsidRPr="00AC3FAA">
              <w:rPr>
                <w:spacing w:val="10"/>
                <w:lang w:val="en-US"/>
              </w:rPr>
              <w:t xml:space="preserve"> </w:t>
            </w:r>
            <w:r w:rsidR="00F764FD" w:rsidRPr="00AC3FAA">
              <w:rPr>
                <w:spacing w:val="10"/>
                <w:lang w:val="en-US"/>
              </w:rPr>
              <w:t>hom</w:t>
            </w:r>
            <w:r w:rsidR="009E45B4" w:rsidRPr="00AC3FAA">
              <w:rPr>
                <w:spacing w:val="10"/>
                <w:lang w:val="en-US"/>
              </w:rPr>
              <w:t xml:space="preserve">ework </w:t>
            </w:r>
            <w:r w:rsidR="00AC3FAA">
              <w:rPr>
                <w:spacing w:val="10"/>
                <w:lang w:val="en-US"/>
              </w:rPr>
              <w:t>will</w:t>
            </w:r>
            <w:r w:rsidRPr="00AC3FAA">
              <w:rPr>
                <w:spacing w:val="10"/>
                <w:lang w:val="en-US"/>
              </w:rPr>
              <w:t xml:space="preserve"> be assigned throughout t</w:t>
            </w:r>
            <w:r w:rsidR="00AC3FAA">
              <w:rPr>
                <w:spacing w:val="10"/>
                <w:lang w:val="en-US"/>
              </w:rPr>
              <w:t>he semester</w:t>
            </w:r>
            <w:r w:rsidRPr="00AC3FAA">
              <w:rPr>
                <w:spacing w:val="10"/>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DE13E1" w:rsidRDefault="008820AF" w:rsidP="00496726">
            <w:pPr>
              <w:jc w:val="center"/>
              <w:rPr>
                <w:b/>
                <w:caps/>
                <w:spacing w:val="10"/>
                <w:lang w:val="en-US"/>
              </w:rPr>
            </w:pPr>
            <w:r w:rsidRPr="00DE13E1">
              <w:rPr>
                <w:b/>
                <w:caps/>
                <w:spacing w:val="10"/>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Pr="00DE13E1" w:rsidRDefault="009E4F85" w:rsidP="00496726">
            <w:pPr>
              <w:jc w:val="center"/>
              <w:rPr>
                <w:b/>
                <w:caps/>
                <w:spacing w:val="10"/>
                <w:lang w:val="en-US"/>
              </w:rPr>
            </w:pPr>
            <w:r w:rsidRPr="00DE13E1">
              <w:rPr>
                <w:b/>
                <w:caps/>
                <w:spacing w:val="10"/>
                <w:lang w:val="en-US"/>
              </w:rPr>
              <w:t xml:space="preserve">% </w:t>
            </w:r>
            <w:r w:rsidR="00AF36D6">
              <w:rPr>
                <w:b/>
                <w:caps/>
                <w:spacing w:val="10"/>
                <w:lang w:val="en-US"/>
              </w:rPr>
              <w:t>4</w:t>
            </w:r>
            <w:r w:rsidRPr="00DE13E1">
              <w:rPr>
                <w:b/>
                <w:caps/>
                <w:spacing w:val="10"/>
                <w:lang w:val="en-US"/>
              </w:rPr>
              <w:t>0</w:t>
            </w:r>
          </w:p>
          <w:p w:rsidR="009E4F85" w:rsidRPr="00DE13E1" w:rsidRDefault="009E4F85" w:rsidP="00DE2F2E">
            <w:pPr>
              <w:jc w:val="center"/>
              <w:rPr>
                <w:spacing w:val="10"/>
                <w:lang w:val="en-US"/>
              </w:rPr>
            </w:pPr>
            <w:r w:rsidRPr="00DE13E1">
              <w:rPr>
                <w:spacing w:val="10"/>
                <w:lang w:val="en-US"/>
              </w:rPr>
              <w:t>(</w:t>
            </w:r>
            <w:r w:rsidR="006611FA">
              <w:rPr>
                <w:spacing w:val="10"/>
                <w:lang w:val="en-US"/>
              </w:rPr>
              <w:t>4</w:t>
            </w:r>
            <w:r w:rsidR="008A2472">
              <w:rPr>
                <w:spacing w:val="10"/>
                <w:lang w:val="en-US"/>
              </w:rPr>
              <w:t>0</w:t>
            </w:r>
            <w:r w:rsidRPr="00DE13E1">
              <w:rPr>
                <w:spacing w:val="10"/>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DE13E1" w:rsidRDefault="004E6179" w:rsidP="00C353A3">
            <w:pPr>
              <w:jc w:val="center"/>
              <w:rPr>
                <w:b/>
                <w:caps/>
                <w:spacing w:val="10"/>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DE13E1" w:rsidRDefault="004E6179" w:rsidP="00DE2F2E">
            <w:pPr>
              <w:jc w:val="center"/>
              <w:rPr>
                <w:b/>
                <w:caps/>
                <w:spacing w:val="10"/>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DE13E1" w:rsidRDefault="00A02BFC" w:rsidP="00F764FD">
            <w:pPr>
              <w:jc w:val="center"/>
              <w:rPr>
                <w:b/>
                <w:caps/>
                <w:spacing w:val="10"/>
                <w:lang w:val="en-US"/>
              </w:rPr>
            </w:pPr>
            <w:r>
              <w:rPr>
                <w:b/>
                <w:caps/>
                <w:spacing w:val="10"/>
                <w:lang w:val="en-US"/>
              </w:rPr>
              <w:t>7</w:t>
            </w:r>
            <w:r w:rsidR="00AF36D6">
              <w:rPr>
                <w:b/>
                <w:caps/>
                <w:spacing w:val="10"/>
                <w:lang w:val="en-US"/>
              </w:rPr>
              <w:t>-10</w:t>
            </w:r>
          </w:p>
        </w:tc>
        <w:tc>
          <w:tcPr>
            <w:tcW w:w="3005" w:type="dxa"/>
            <w:tcBorders>
              <w:top w:val="single" w:sz="12" w:space="0" w:color="auto"/>
              <w:left w:val="single" w:sz="12" w:space="0" w:color="auto"/>
              <w:bottom w:val="single" w:sz="12" w:space="0" w:color="auto"/>
              <w:right w:val="single" w:sz="18" w:space="0" w:color="auto"/>
            </w:tcBorders>
          </w:tcPr>
          <w:p w:rsidR="009E4F85" w:rsidRPr="00DE13E1" w:rsidRDefault="009E4F85" w:rsidP="00496726">
            <w:pPr>
              <w:jc w:val="center"/>
              <w:rPr>
                <w:b/>
                <w:caps/>
                <w:spacing w:val="10"/>
                <w:lang w:val="en-US"/>
              </w:rPr>
            </w:pPr>
            <w:r w:rsidRPr="00DE13E1">
              <w:rPr>
                <w:b/>
                <w:caps/>
                <w:spacing w:val="10"/>
                <w:lang w:val="en-US"/>
              </w:rPr>
              <w:t xml:space="preserve">% </w:t>
            </w:r>
            <w:r w:rsidR="00AF36D6">
              <w:rPr>
                <w:b/>
                <w:caps/>
                <w:spacing w:val="10"/>
                <w:lang w:val="en-US"/>
              </w:rPr>
              <w:t>2</w:t>
            </w:r>
            <w:r w:rsidRPr="00DE13E1">
              <w:rPr>
                <w:b/>
                <w:caps/>
                <w:spacing w:val="10"/>
                <w:lang w:val="en-US"/>
              </w:rPr>
              <w:t>0</w:t>
            </w:r>
          </w:p>
          <w:p w:rsidR="009E4F85" w:rsidRPr="00DE13E1" w:rsidRDefault="009E4F85" w:rsidP="008820AF">
            <w:pPr>
              <w:jc w:val="center"/>
              <w:rPr>
                <w:spacing w:val="10"/>
                <w:lang w:val="en-US"/>
              </w:rPr>
            </w:pPr>
            <w:r w:rsidRPr="00DE13E1">
              <w:rPr>
                <w:spacing w:val="10"/>
                <w:lang w:val="en-US"/>
              </w:rPr>
              <w:t>(</w:t>
            </w:r>
            <w:r w:rsidR="006611FA">
              <w:rPr>
                <w:spacing w:val="10"/>
                <w:lang w:val="en-US"/>
              </w:rPr>
              <w:t>2</w:t>
            </w:r>
            <w:r w:rsidR="008A2472">
              <w:rPr>
                <w:spacing w:val="10"/>
                <w:lang w:val="en-US"/>
              </w:rPr>
              <w:t>0</w:t>
            </w:r>
            <w:r w:rsidRPr="00DE13E1">
              <w:rPr>
                <w:spacing w:val="10"/>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DE13E1" w:rsidRDefault="004E6179" w:rsidP="00C353A3">
            <w:pPr>
              <w:jc w:val="center"/>
              <w:rPr>
                <w:b/>
                <w:caps/>
                <w:spacing w:val="10"/>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DE13E1" w:rsidRDefault="004E6179" w:rsidP="00C353A3">
            <w:pPr>
              <w:jc w:val="center"/>
              <w:rPr>
                <w:b/>
                <w:caps/>
                <w:spacing w:val="10"/>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DE13E1" w:rsidRDefault="004E6179" w:rsidP="00C353A3">
            <w:pPr>
              <w:jc w:val="center"/>
              <w:rPr>
                <w:b/>
                <w:caps/>
                <w:spacing w:val="10"/>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DE13E1" w:rsidRDefault="004E6179" w:rsidP="00C353A3">
            <w:pPr>
              <w:jc w:val="center"/>
              <w:rPr>
                <w:b/>
                <w:caps/>
                <w:spacing w:val="10"/>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DE13E1" w:rsidRDefault="004E6179" w:rsidP="00C353A3">
            <w:pPr>
              <w:jc w:val="center"/>
              <w:rPr>
                <w:b/>
                <w:caps/>
                <w:spacing w:val="10"/>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DE13E1" w:rsidRDefault="004E6179" w:rsidP="00C353A3">
            <w:pPr>
              <w:jc w:val="center"/>
              <w:rPr>
                <w:b/>
                <w:caps/>
                <w:spacing w:val="10"/>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DE13E1" w:rsidRDefault="004E6179" w:rsidP="00C353A3">
            <w:pPr>
              <w:jc w:val="center"/>
              <w:rPr>
                <w:b/>
                <w:caps/>
                <w:spacing w:val="10"/>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DE13E1" w:rsidRDefault="00970D6D" w:rsidP="00970D6D">
            <w:pPr>
              <w:jc w:val="both"/>
              <w:rPr>
                <w:b/>
                <w:caps/>
                <w:spacing w:val="10"/>
                <w:lang w:val="en-US"/>
              </w:rPr>
            </w:pPr>
            <w:r w:rsidRPr="00DE13E1">
              <w:rPr>
                <w:spacing w:val="10"/>
              </w:rPr>
              <w:t>Derse en az %70 devam etmek gereklidir.</w:t>
            </w: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DE13E1" w:rsidRDefault="009E4F85" w:rsidP="00496726">
            <w:pPr>
              <w:jc w:val="center"/>
              <w:rPr>
                <w:b/>
                <w:caps/>
                <w:spacing w:val="10"/>
                <w:lang w:val="en-US"/>
              </w:rPr>
            </w:pPr>
            <w:r w:rsidRPr="00DE13E1">
              <w:rPr>
                <w:b/>
                <w:caps/>
                <w:spacing w:val="10"/>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Pr="00DE13E1" w:rsidRDefault="009E4F85" w:rsidP="00496726">
            <w:pPr>
              <w:jc w:val="center"/>
              <w:rPr>
                <w:b/>
                <w:caps/>
                <w:spacing w:val="10"/>
                <w:lang w:val="en-US"/>
              </w:rPr>
            </w:pPr>
            <w:r w:rsidRPr="00DE13E1">
              <w:rPr>
                <w:b/>
                <w:caps/>
                <w:spacing w:val="10"/>
                <w:lang w:val="en-US"/>
              </w:rPr>
              <w:t>% 40</w:t>
            </w:r>
          </w:p>
          <w:p w:rsidR="009E4F85" w:rsidRPr="00DE13E1" w:rsidRDefault="008A2472" w:rsidP="00496726">
            <w:pPr>
              <w:jc w:val="center"/>
              <w:rPr>
                <w:spacing w:val="10"/>
                <w:lang w:val="en-US"/>
              </w:rPr>
            </w:pPr>
            <w:r>
              <w:rPr>
                <w:spacing w:val="10"/>
                <w:lang w:val="en-US"/>
              </w:rPr>
              <w:t>(40</w:t>
            </w:r>
            <w:r w:rsidR="009E4F85" w:rsidRPr="00DE13E1">
              <w:rPr>
                <w:spacing w:val="10"/>
                <w:lang w:val="en-US"/>
              </w:rPr>
              <w:t>%)</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DE2F2E">
        <w:rPr>
          <w:sz w:val="22"/>
          <w:szCs w:val="22"/>
        </w:rPr>
        <w:t>Yerine Getirilmesi Zorunludur</w:t>
      </w:r>
      <w:r w:rsidRPr="00BE3112">
        <w:rPr>
          <w:sz w:val="22"/>
          <w:szCs w:val="22"/>
        </w:rPr>
        <w:t>.</w:t>
      </w:r>
    </w:p>
    <w:p w:rsidR="00E11B06" w:rsidRDefault="00E11B06">
      <w:pPr>
        <w:jc w:val="center"/>
        <w:rPr>
          <w:b/>
          <w:caps/>
          <w:sz w:val="28"/>
        </w:rPr>
      </w:pPr>
    </w:p>
    <w:p w:rsidR="00F3022A" w:rsidRDefault="00F3022A">
      <w:pPr>
        <w:jc w:val="center"/>
        <w:rPr>
          <w:b/>
          <w:caps/>
          <w:sz w:val="28"/>
        </w:rPr>
      </w:pPr>
    </w:p>
    <w:p w:rsidR="00E11B06" w:rsidRDefault="00912BC9">
      <w:pPr>
        <w:jc w:val="center"/>
        <w:rPr>
          <w:b/>
          <w:caps/>
          <w:sz w:val="28"/>
        </w:rPr>
      </w:pPr>
      <w:r>
        <w:rPr>
          <w:b/>
          <w:caps/>
          <w:sz w:val="28"/>
        </w:rPr>
        <w:br w:type="page"/>
      </w:r>
    </w:p>
    <w:p w:rsidR="00912BC9" w:rsidRDefault="00912BC9">
      <w:pPr>
        <w:jc w:val="center"/>
        <w:rPr>
          <w:b/>
          <w:caps/>
          <w:sz w:val="28"/>
        </w:rPr>
      </w:pPr>
    </w:p>
    <w:p w:rsidR="00E11B06" w:rsidRDefault="00E11B06">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6E2636" w:rsidRPr="0069363B">
        <w:tc>
          <w:tcPr>
            <w:tcW w:w="817" w:type="dxa"/>
            <w:tcBorders>
              <w:top w:val="single" w:sz="18" w:space="0" w:color="auto"/>
              <w:left w:val="single" w:sz="18" w:space="0" w:color="auto"/>
              <w:right w:val="single" w:sz="18" w:space="0" w:color="auto"/>
            </w:tcBorders>
          </w:tcPr>
          <w:p w:rsidR="006E2636" w:rsidRPr="0069363B" w:rsidRDefault="006E2636" w:rsidP="00905631">
            <w:pPr>
              <w:jc w:val="center"/>
              <w:rPr>
                <w:b/>
                <w:sz w:val="22"/>
                <w:szCs w:val="22"/>
              </w:rPr>
            </w:pPr>
            <w:r w:rsidRPr="0069363B">
              <w:rPr>
                <w:b/>
                <w:sz w:val="22"/>
                <w:szCs w:val="22"/>
              </w:rPr>
              <w:t>1</w:t>
            </w:r>
          </w:p>
        </w:tc>
        <w:tc>
          <w:tcPr>
            <w:tcW w:w="8080" w:type="dxa"/>
            <w:tcBorders>
              <w:top w:val="single" w:sz="18" w:space="0" w:color="auto"/>
              <w:left w:val="single" w:sz="18" w:space="0" w:color="auto"/>
              <w:right w:val="single" w:sz="12" w:space="0" w:color="auto"/>
            </w:tcBorders>
          </w:tcPr>
          <w:p w:rsidR="006E2636" w:rsidRPr="0069363B" w:rsidRDefault="00A965FB" w:rsidP="00BB655D">
            <w:pPr>
              <w:jc w:val="both"/>
              <w:rPr>
                <w:spacing w:val="10"/>
              </w:rPr>
            </w:pPr>
            <w:r>
              <w:rPr>
                <w:spacing w:val="10"/>
              </w:rPr>
              <w:t>Çok-</w:t>
            </w:r>
            <w:r w:rsidR="004469AA" w:rsidRPr="0069363B">
              <w:rPr>
                <w:spacing w:val="10"/>
              </w:rPr>
              <w:t>fazlı akış</w:t>
            </w:r>
            <w:r w:rsidR="00F764FD" w:rsidRPr="0069363B">
              <w:rPr>
                <w:spacing w:val="10"/>
              </w:rPr>
              <w:t xml:space="preserve"> </w:t>
            </w:r>
            <w:r w:rsidR="00F55B89">
              <w:rPr>
                <w:spacing w:val="10"/>
              </w:rPr>
              <w:t>problemlerinin takdimi</w:t>
            </w:r>
            <w:r w:rsidR="00F764FD" w:rsidRPr="0069363B">
              <w:rPr>
                <w:spacing w:val="10"/>
              </w:rPr>
              <w:t>, temel kavramlar</w:t>
            </w:r>
            <w:r w:rsidR="00BB655D">
              <w:rPr>
                <w:spacing w:val="10"/>
              </w:rPr>
              <w:t>,</w:t>
            </w:r>
            <w:r w:rsidR="00F764FD" w:rsidRPr="0069363B">
              <w:rPr>
                <w:spacing w:val="10"/>
              </w:rPr>
              <w:t xml:space="preserve"> tanımlar</w:t>
            </w:r>
          </w:p>
        </w:tc>
        <w:tc>
          <w:tcPr>
            <w:tcW w:w="1096" w:type="dxa"/>
            <w:tcBorders>
              <w:top w:val="single" w:sz="18" w:space="0" w:color="auto"/>
              <w:left w:val="single" w:sz="12" w:space="0" w:color="auto"/>
              <w:right w:val="single" w:sz="18" w:space="0" w:color="auto"/>
            </w:tcBorders>
          </w:tcPr>
          <w:p w:rsidR="006E2636" w:rsidRPr="0069363B" w:rsidRDefault="006E2636" w:rsidP="00496726">
            <w:pPr>
              <w:pStyle w:val="Heading7"/>
              <w:jc w:val="center"/>
              <w:rPr>
                <w:sz w:val="22"/>
                <w:szCs w:val="22"/>
                <w:lang w:val="en-US"/>
              </w:rPr>
            </w:pPr>
            <w:r w:rsidRPr="0069363B">
              <w:rPr>
                <w:sz w:val="22"/>
                <w:szCs w:val="22"/>
                <w:lang w:val="en-US"/>
              </w:rPr>
              <w:t>1</w:t>
            </w:r>
          </w:p>
        </w:tc>
      </w:tr>
      <w:tr w:rsidR="006E2636" w:rsidRPr="0069363B">
        <w:tc>
          <w:tcPr>
            <w:tcW w:w="817" w:type="dxa"/>
            <w:tcBorders>
              <w:left w:val="single" w:sz="18" w:space="0" w:color="auto"/>
              <w:right w:val="single" w:sz="18" w:space="0" w:color="auto"/>
            </w:tcBorders>
          </w:tcPr>
          <w:p w:rsidR="006E2636" w:rsidRPr="0069363B" w:rsidRDefault="006E2636" w:rsidP="00905631">
            <w:pPr>
              <w:jc w:val="center"/>
              <w:rPr>
                <w:b/>
                <w:sz w:val="22"/>
                <w:szCs w:val="22"/>
              </w:rPr>
            </w:pPr>
            <w:r w:rsidRPr="0069363B">
              <w:rPr>
                <w:b/>
                <w:sz w:val="22"/>
                <w:szCs w:val="22"/>
              </w:rPr>
              <w:t>2</w:t>
            </w:r>
          </w:p>
        </w:tc>
        <w:tc>
          <w:tcPr>
            <w:tcW w:w="8080" w:type="dxa"/>
            <w:tcBorders>
              <w:left w:val="single" w:sz="18" w:space="0" w:color="auto"/>
              <w:right w:val="single" w:sz="12" w:space="0" w:color="auto"/>
            </w:tcBorders>
          </w:tcPr>
          <w:p w:rsidR="006E2636" w:rsidRPr="0069363B" w:rsidRDefault="00F55B89" w:rsidP="005F126D">
            <w:pPr>
              <w:jc w:val="both"/>
              <w:rPr>
                <w:spacing w:val="10"/>
              </w:rPr>
            </w:pPr>
            <w:r>
              <w:rPr>
                <w:spacing w:val="10"/>
              </w:rPr>
              <w:t>Akışkanlar mekaniğinin temel prensipleri</w:t>
            </w:r>
          </w:p>
        </w:tc>
        <w:tc>
          <w:tcPr>
            <w:tcW w:w="1096" w:type="dxa"/>
            <w:tcBorders>
              <w:left w:val="single" w:sz="12" w:space="0" w:color="auto"/>
              <w:right w:val="single" w:sz="18" w:space="0" w:color="auto"/>
            </w:tcBorders>
          </w:tcPr>
          <w:p w:rsidR="006E2636" w:rsidRPr="0069363B" w:rsidRDefault="00FD07E1" w:rsidP="00496726">
            <w:pPr>
              <w:jc w:val="center"/>
              <w:rPr>
                <w:sz w:val="22"/>
                <w:szCs w:val="22"/>
                <w:lang w:val="en-US"/>
              </w:rPr>
            </w:pPr>
            <w:r>
              <w:rPr>
                <w:sz w:val="22"/>
                <w:szCs w:val="22"/>
                <w:lang w:val="en-US"/>
              </w:rPr>
              <w:t>1</w:t>
            </w:r>
          </w:p>
        </w:tc>
      </w:tr>
      <w:tr w:rsidR="00F55B89" w:rsidRPr="0069363B">
        <w:tc>
          <w:tcPr>
            <w:tcW w:w="817" w:type="dxa"/>
            <w:tcBorders>
              <w:left w:val="single" w:sz="18" w:space="0" w:color="auto"/>
              <w:right w:val="single" w:sz="18" w:space="0" w:color="auto"/>
            </w:tcBorders>
          </w:tcPr>
          <w:p w:rsidR="00F55B89" w:rsidRPr="0069363B" w:rsidRDefault="00F55B89" w:rsidP="005631F8">
            <w:pPr>
              <w:jc w:val="center"/>
              <w:rPr>
                <w:b/>
                <w:sz w:val="22"/>
                <w:szCs w:val="22"/>
              </w:rPr>
            </w:pPr>
            <w:r w:rsidRPr="0069363B">
              <w:rPr>
                <w:b/>
                <w:sz w:val="22"/>
                <w:szCs w:val="22"/>
              </w:rPr>
              <w:t>3</w:t>
            </w:r>
          </w:p>
        </w:tc>
        <w:tc>
          <w:tcPr>
            <w:tcW w:w="8080" w:type="dxa"/>
            <w:tcBorders>
              <w:left w:val="single" w:sz="18" w:space="0" w:color="auto"/>
              <w:right w:val="single" w:sz="12" w:space="0" w:color="auto"/>
            </w:tcBorders>
          </w:tcPr>
          <w:p w:rsidR="00F55B89" w:rsidRPr="00600003" w:rsidRDefault="00F55B89" w:rsidP="00682549">
            <w:pPr>
              <w:jc w:val="both"/>
              <w:rPr>
                <w:spacing w:val="8"/>
              </w:rPr>
            </w:pPr>
            <w:r w:rsidRPr="00600003">
              <w:rPr>
                <w:spacing w:val="8"/>
              </w:rPr>
              <w:t>Habbecikli kaynama</w:t>
            </w:r>
            <w:r w:rsidR="00600003" w:rsidRPr="00600003">
              <w:rPr>
                <w:spacing w:val="8"/>
              </w:rPr>
              <w:t xml:space="preserve"> dinamiği</w:t>
            </w:r>
            <w:r w:rsidRPr="00600003">
              <w:rPr>
                <w:spacing w:val="8"/>
              </w:rPr>
              <w:t>, Havuz tipi kaynama, Zorlanmış taşınımlı akışta kaynama</w:t>
            </w:r>
          </w:p>
        </w:tc>
        <w:tc>
          <w:tcPr>
            <w:tcW w:w="1096" w:type="dxa"/>
            <w:tcBorders>
              <w:left w:val="single" w:sz="12" w:space="0" w:color="auto"/>
              <w:right w:val="single" w:sz="18" w:space="0" w:color="auto"/>
            </w:tcBorders>
          </w:tcPr>
          <w:p w:rsidR="00F55B89" w:rsidRPr="0069363B" w:rsidRDefault="00F55B89" w:rsidP="005631F8">
            <w:pPr>
              <w:jc w:val="center"/>
              <w:rPr>
                <w:sz w:val="22"/>
                <w:szCs w:val="22"/>
                <w:lang w:val="en-US"/>
              </w:rPr>
            </w:pPr>
            <w:r>
              <w:rPr>
                <w:sz w:val="22"/>
                <w:szCs w:val="22"/>
                <w:lang w:val="en-US"/>
              </w:rPr>
              <w:t>2</w:t>
            </w:r>
          </w:p>
        </w:tc>
      </w:tr>
      <w:tr w:rsidR="00F55B89" w:rsidRPr="0069363B">
        <w:tc>
          <w:tcPr>
            <w:tcW w:w="817" w:type="dxa"/>
            <w:tcBorders>
              <w:left w:val="single" w:sz="18" w:space="0" w:color="auto"/>
              <w:right w:val="single" w:sz="18" w:space="0" w:color="auto"/>
            </w:tcBorders>
          </w:tcPr>
          <w:p w:rsidR="00F55B89" w:rsidRPr="0069363B" w:rsidRDefault="00F55B89" w:rsidP="005631F8">
            <w:pPr>
              <w:jc w:val="center"/>
              <w:rPr>
                <w:b/>
                <w:sz w:val="22"/>
                <w:szCs w:val="22"/>
              </w:rPr>
            </w:pPr>
            <w:r w:rsidRPr="0069363B">
              <w:rPr>
                <w:b/>
                <w:sz w:val="22"/>
                <w:szCs w:val="22"/>
              </w:rPr>
              <w:t>4</w:t>
            </w:r>
          </w:p>
        </w:tc>
        <w:tc>
          <w:tcPr>
            <w:tcW w:w="8080" w:type="dxa"/>
            <w:tcBorders>
              <w:left w:val="single" w:sz="18" w:space="0" w:color="auto"/>
              <w:right w:val="single" w:sz="12" w:space="0" w:color="auto"/>
            </w:tcBorders>
          </w:tcPr>
          <w:p w:rsidR="00F55B89" w:rsidRPr="0069363B" w:rsidRDefault="00F55B89" w:rsidP="00682549">
            <w:pPr>
              <w:jc w:val="both"/>
              <w:rPr>
                <w:spacing w:val="10"/>
              </w:rPr>
            </w:pPr>
            <w:r>
              <w:rPr>
                <w:snapToGrid w:val="0"/>
                <w:spacing w:val="10"/>
              </w:rPr>
              <w:t>Akışkandan-akışkana modelleme</w:t>
            </w:r>
          </w:p>
        </w:tc>
        <w:tc>
          <w:tcPr>
            <w:tcW w:w="1096" w:type="dxa"/>
            <w:tcBorders>
              <w:left w:val="single" w:sz="12" w:space="0" w:color="auto"/>
              <w:right w:val="single" w:sz="18" w:space="0" w:color="auto"/>
            </w:tcBorders>
          </w:tcPr>
          <w:p w:rsidR="00F55B89" w:rsidRPr="0069363B" w:rsidRDefault="00F55B89" w:rsidP="005631F8">
            <w:pPr>
              <w:jc w:val="center"/>
              <w:rPr>
                <w:sz w:val="22"/>
                <w:szCs w:val="22"/>
                <w:lang w:val="en-US"/>
              </w:rPr>
            </w:pPr>
            <w:r w:rsidRPr="0069363B">
              <w:rPr>
                <w:sz w:val="22"/>
                <w:szCs w:val="22"/>
                <w:lang w:val="en-US"/>
              </w:rPr>
              <w:t>3</w:t>
            </w:r>
          </w:p>
        </w:tc>
      </w:tr>
      <w:tr w:rsidR="00F55B89" w:rsidRPr="0069363B">
        <w:tc>
          <w:tcPr>
            <w:tcW w:w="817" w:type="dxa"/>
            <w:tcBorders>
              <w:left w:val="single" w:sz="18" w:space="0" w:color="auto"/>
              <w:right w:val="single" w:sz="18" w:space="0" w:color="auto"/>
            </w:tcBorders>
          </w:tcPr>
          <w:p w:rsidR="00F55B89" w:rsidRPr="0069363B" w:rsidRDefault="00F55B89" w:rsidP="005631F8">
            <w:pPr>
              <w:jc w:val="center"/>
              <w:rPr>
                <w:b/>
                <w:sz w:val="22"/>
                <w:szCs w:val="22"/>
              </w:rPr>
            </w:pPr>
            <w:r w:rsidRPr="0069363B">
              <w:rPr>
                <w:b/>
                <w:sz w:val="22"/>
                <w:szCs w:val="22"/>
              </w:rPr>
              <w:t>5</w:t>
            </w:r>
          </w:p>
        </w:tc>
        <w:tc>
          <w:tcPr>
            <w:tcW w:w="8080" w:type="dxa"/>
            <w:tcBorders>
              <w:left w:val="single" w:sz="18" w:space="0" w:color="auto"/>
              <w:right w:val="single" w:sz="12" w:space="0" w:color="auto"/>
            </w:tcBorders>
          </w:tcPr>
          <w:p w:rsidR="00F55B89" w:rsidRPr="0069363B" w:rsidRDefault="00F55B89" w:rsidP="00BB655D">
            <w:pPr>
              <w:jc w:val="both"/>
              <w:rPr>
                <w:spacing w:val="10"/>
              </w:rPr>
            </w:pPr>
            <w:r>
              <w:rPr>
                <w:snapToGrid w:val="0"/>
                <w:spacing w:val="10"/>
              </w:rPr>
              <w:t>İki-</w:t>
            </w:r>
            <w:r w:rsidRPr="0069363B">
              <w:rPr>
                <w:snapToGrid w:val="0"/>
                <w:spacing w:val="10"/>
              </w:rPr>
              <w:t>fazlı akış</w:t>
            </w:r>
            <w:r w:rsidR="00A02BFC">
              <w:rPr>
                <w:snapToGrid w:val="0"/>
                <w:spacing w:val="10"/>
              </w:rPr>
              <w:t>lar</w:t>
            </w:r>
            <w:r>
              <w:rPr>
                <w:snapToGrid w:val="0"/>
                <w:spacing w:val="10"/>
              </w:rPr>
              <w:t xml:space="preserve">ın </w:t>
            </w:r>
            <w:r>
              <w:rPr>
                <w:spacing w:val="10"/>
              </w:rPr>
              <w:t xml:space="preserve">bir-boyutlu hacimsel </w:t>
            </w:r>
            <w:r w:rsidR="00BB655D">
              <w:rPr>
                <w:spacing w:val="10"/>
              </w:rPr>
              <w:t>analizi</w:t>
            </w:r>
            <w:r w:rsidRPr="0069363B">
              <w:rPr>
                <w:spacing w:val="10"/>
              </w:rPr>
              <w:t>,</w:t>
            </w:r>
            <w:r>
              <w:rPr>
                <w:snapToGrid w:val="0"/>
                <w:spacing w:val="10"/>
              </w:rPr>
              <w:t xml:space="preserve"> İki-</w:t>
            </w:r>
            <w:r w:rsidRPr="0069363B">
              <w:rPr>
                <w:snapToGrid w:val="0"/>
                <w:spacing w:val="10"/>
              </w:rPr>
              <w:t>fazlı akış</w:t>
            </w:r>
            <w:r>
              <w:rPr>
                <w:snapToGrid w:val="0"/>
                <w:spacing w:val="10"/>
              </w:rPr>
              <w:t xml:space="preserve"> kalıpları</w:t>
            </w:r>
          </w:p>
        </w:tc>
        <w:tc>
          <w:tcPr>
            <w:tcW w:w="1096" w:type="dxa"/>
            <w:tcBorders>
              <w:left w:val="single" w:sz="12" w:space="0" w:color="auto"/>
              <w:right w:val="single" w:sz="18" w:space="0" w:color="auto"/>
            </w:tcBorders>
          </w:tcPr>
          <w:p w:rsidR="00F55B89" w:rsidRPr="0069363B" w:rsidRDefault="00FD07E1" w:rsidP="005631F8">
            <w:pPr>
              <w:jc w:val="center"/>
              <w:rPr>
                <w:sz w:val="22"/>
                <w:szCs w:val="22"/>
                <w:lang w:val="en-US"/>
              </w:rPr>
            </w:pPr>
            <w:r>
              <w:rPr>
                <w:sz w:val="22"/>
                <w:szCs w:val="22"/>
                <w:lang w:val="en-US"/>
              </w:rPr>
              <w:t>4</w:t>
            </w:r>
          </w:p>
        </w:tc>
      </w:tr>
      <w:tr w:rsidR="00F55B89" w:rsidRPr="0069363B">
        <w:tc>
          <w:tcPr>
            <w:tcW w:w="817" w:type="dxa"/>
            <w:tcBorders>
              <w:left w:val="single" w:sz="18" w:space="0" w:color="auto"/>
              <w:right w:val="single" w:sz="18" w:space="0" w:color="auto"/>
            </w:tcBorders>
          </w:tcPr>
          <w:p w:rsidR="00F55B89" w:rsidRPr="0069363B" w:rsidRDefault="00F55B89" w:rsidP="005631F8">
            <w:pPr>
              <w:jc w:val="center"/>
              <w:rPr>
                <w:b/>
                <w:sz w:val="22"/>
                <w:szCs w:val="22"/>
              </w:rPr>
            </w:pPr>
            <w:r w:rsidRPr="0069363B">
              <w:rPr>
                <w:b/>
                <w:sz w:val="22"/>
                <w:szCs w:val="22"/>
              </w:rPr>
              <w:t>6</w:t>
            </w:r>
          </w:p>
        </w:tc>
        <w:tc>
          <w:tcPr>
            <w:tcW w:w="8080" w:type="dxa"/>
            <w:tcBorders>
              <w:left w:val="single" w:sz="18" w:space="0" w:color="auto"/>
              <w:right w:val="single" w:sz="12" w:space="0" w:color="auto"/>
            </w:tcBorders>
          </w:tcPr>
          <w:p w:rsidR="00F55B89" w:rsidRPr="00431465" w:rsidRDefault="00A02BFC" w:rsidP="00431465">
            <w:pPr>
              <w:jc w:val="both"/>
              <w:rPr>
                <w:spacing w:val="8"/>
              </w:rPr>
            </w:pPr>
            <w:r w:rsidRPr="00431465">
              <w:rPr>
                <w:snapToGrid w:val="0"/>
                <w:spacing w:val="8"/>
              </w:rPr>
              <w:t>Temel i</w:t>
            </w:r>
            <w:r w:rsidR="00F55B89" w:rsidRPr="00431465">
              <w:rPr>
                <w:snapToGrid w:val="0"/>
                <w:spacing w:val="8"/>
              </w:rPr>
              <w:t xml:space="preserve">ki-fazlı </w:t>
            </w:r>
            <w:r w:rsidR="00F55B89" w:rsidRPr="00431465">
              <w:rPr>
                <w:spacing w:val="8"/>
              </w:rPr>
              <w:t xml:space="preserve">akış modelleri: Homojen </w:t>
            </w:r>
            <w:r w:rsidR="00431465" w:rsidRPr="00431465">
              <w:rPr>
                <w:spacing w:val="8"/>
              </w:rPr>
              <w:t>a</w:t>
            </w:r>
            <w:r w:rsidR="00F55B89" w:rsidRPr="00431465">
              <w:rPr>
                <w:spacing w:val="8"/>
              </w:rPr>
              <w:t xml:space="preserve">kış, </w:t>
            </w:r>
            <w:r w:rsidR="00431465" w:rsidRPr="00431465">
              <w:rPr>
                <w:spacing w:val="8"/>
              </w:rPr>
              <w:t>ayrılmış akış, sürüklenmeli akış</w:t>
            </w:r>
            <w:r w:rsidR="00431465" w:rsidRPr="00431465">
              <w:rPr>
                <w:spacing w:val="8"/>
                <w:lang w:val="en-US"/>
              </w:rPr>
              <w:t xml:space="preserve"> </w:t>
            </w:r>
            <w:r w:rsidR="00431465" w:rsidRPr="00431465">
              <w:rPr>
                <w:spacing w:val="8"/>
              </w:rPr>
              <w:t>modelleri</w:t>
            </w:r>
          </w:p>
        </w:tc>
        <w:tc>
          <w:tcPr>
            <w:tcW w:w="1096" w:type="dxa"/>
            <w:tcBorders>
              <w:left w:val="single" w:sz="12" w:space="0" w:color="auto"/>
              <w:right w:val="single" w:sz="18" w:space="0" w:color="auto"/>
            </w:tcBorders>
          </w:tcPr>
          <w:p w:rsidR="00F55B89" w:rsidRPr="0069363B" w:rsidRDefault="00FD07E1" w:rsidP="005631F8">
            <w:pPr>
              <w:jc w:val="center"/>
              <w:rPr>
                <w:sz w:val="22"/>
                <w:szCs w:val="22"/>
                <w:lang w:val="en-US"/>
              </w:rPr>
            </w:pPr>
            <w:r>
              <w:rPr>
                <w:sz w:val="22"/>
                <w:szCs w:val="22"/>
                <w:lang w:val="en-US"/>
              </w:rPr>
              <w:t>5</w:t>
            </w:r>
          </w:p>
        </w:tc>
      </w:tr>
      <w:tr w:rsidR="00F55B89" w:rsidRPr="0069363B">
        <w:tc>
          <w:tcPr>
            <w:tcW w:w="817" w:type="dxa"/>
            <w:tcBorders>
              <w:left w:val="single" w:sz="18" w:space="0" w:color="auto"/>
              <w:right w:val="single" w:sz="18" w:space="0" w:color="auto"/>
            </w:tcBorders>
          </w:tcPr>
          <w:p w:rsidR="00F55B89" w:rsidRPr="0069363B" w:rsidRDefault="00F55B89" w:rsidP="005631F8">
            <w:pPr>
              <w:jc w:val="center"/>
              <w:rPr>
                <w:b/>
                <w:sz w:val="22"/>
                <w:szCs w:val="22"/>
              </w:rPr>
            </w:pPr>
            <w:r w:rsidRPr="0069363B">
              <w:rPr>
                <w:b/>
                <w:sz w:val="22"/>
                <w:szCs w:val="22"/>
              </w:rPr>
              <w:t>7</w:t>
            </w:r>
          </w:p>
        </w:tc>
        <w:tc>
          <w:tcPr>
            <w:tcW w:w="8080" w:type="dxa"/>
            <w:tcBorders>
              <w:left w:val="single" w:sz="18" w:space="0" w:color="auto"/>
              <w:right w:val="single" w:sz="12" w:space="0" w:color="auto"/>
            </w:tcBorders>
          </w:tcPr>
          <w:p w:rsidR="00F55B89" w:rsidRPr="0069363B" w:rsidRDefault="00F55B89" w:rsidP="00682549">
            <w:pPr>
              <w:jc w:val="both"/>
              <w:rPr>
                <w:spacing w:val="10"/>
              </w:rPr>
            </w:pPr>
            <w:r>
              <w:rPr>
                <w:snapToGrid w:val="0"/>
                <w:spacing w:val="10"/>
              </w:rPr>
              <w:t>İki-</w:t>
            </w:r>
            <w:r w:rsidRPr="0069363B">
              <w:rPr>
                <w:snapToGrid w:val="0"/>
                <w:spacing w:val="10"/>
              </w:rPr>
              <w:t xml:space="preserve">fazlı </w:t>
            </w:r>
            <w:r w:rsidR="00A02BFC">
              <w:rPr>
                <w:snapToGrid w:val="0"/>
                <w:spacing w:val="10"/>
              </w:rPr>
              <w:t xml:space="preserve">akış </w:t>
            </w:r>
            <w:r w:rsidRPr="0069363B">
              <w:rPr>
                <w:spacing w:val="10"/>
              </w:rPr>
              <w:t>korunum denklemleri</w:t>
            </w:r>
            <w:r w:rsidR="00BB655D">
              <w:rPr>
                <w:spacing w:val="10"/>
              </w:rPr>
              <w:t>nin</w:t>
            </w:r>
            <w:r>
              <w:rPr>
                <w:spacing w:val="10"/>
              </w:rPr>
              <w:t xml:space="preserve"> ayrıntılı türetimi</w:t>
            </w:r>
          </w:p>
        </w:tc>
        <w:tc>
          <w:tcPr>
            <w:tcW w:w="1096" w:type="dxa"/>
            <w:tcBorders>
              <w:left w:val="single" w:sz="12" w:space="0" w:color="auto"/>
              <w:right w:val="single" w:sz="18" w:space="0" w:color="auto"/>
            </w:tcBorders>
          </w:tcPr>
          <w:p w:rsidR="00F55B89" w:rsidRPr="0069363B" w:rsidRDefault="00FD07E1" w:rsidP="005631F8">
            <w:pPr>
              <w:jc w:val="center"/>
              <w:rPr>
                <w:sz w:val="22"/>
                <w:szCs w:val="22"/>
                <w:lang w:val="en-US"/>
              </w:rPr>
            </w:pPr>
            <w:r>
              <w:rPr>
                <w:sz w:val="22"/>
                <w:szCs w:val="22"/>
                <w:lang w:val="en-US"/>
              </w:rPr>
              <w:t>6</w:t>
            </w:r>
          </w:p>
        </w:tc>
      </w:tr>
      <w:tr w:rsidR="00F55B89" w:rsidRPr="0069363B">
        <w:tc>
          <w:tcPr>
            <w:tcW w:w="817" w:type="dxa"/>
            <w:tcBorders>
              <w:left w:val="single" w:sz="18" w:space="0" w:color="auto"/>
              <w:right w:val="single" w:sz="18" w:space="0" w:color="auto"/>
            </w:tcBorders>
          </w:tcPr>
          <w:p w:rsidR="00F55B89" w:rsidRPr="0069363B" w:rsidRDefault="00F55B89" w:rsidP="005631F8">
            <w:pPr>
              <w:jc w:val="center"/>
              <w:rPr>
                <w:b/>
                <w:sz w:val="22"/>
                <w:szCs w:val="22"/>
              </w:rPr>
            </w:pPr>
            <w:r w:rsidRPr="0069363B">
              <w:rPr>
                <w:b/>
                <w:sz w:val="22"/>
                <w:szCs w:val="22"/>
              </w:rPr>
              <w:t>8</w:t>
            </w:r>
          </w:p>
        </w:tc>
        <w:tc>
          <w:tcPr>
            <w:tcW w:w="8080" w:type="dxa"/>
            <w:tcBorders>
              <w:left w:val="single" w:sz="18" w:space="0" w:color="auto"/>
              <w:right w:val="single" w:sz="12" w:space="0" w:color="auto"/>
            </w:tcBorders>
          </w:tcPr>
          <w:p w:rsidR="00F55B89" w:rsidRPr="0069363B" w:rsidRDefault="00F55B89" w:rsidP="00682549">
            <w:pPr>
              <w:jc w:val="both"/>
              <w:rPr>
                <w:spacing w:val="10"/>
              </w:rPr>
            </w:pPr>
            <w:r w:rsidRPr="0069363B">
              <w:rPr>
                <w:spacing w:val="10"/>
              </w:rPr>
              <w:t>Aşırı soğutulmuş akışkan</w:t>
            </w:r>
            <w:r w:rsidR="00A02BFC">
              <w:rPr>
                <w:spacing w:val="10"/>
              </w:rPr>
              <w:t>lar</w:t>
            </w:r>
            <w:r w:rsidRPr="0069363B">
              <w:rPr>
                <w:spacing w:val="10"/>
              </w:rPr>
              <w:t>da kaynama</w:t>
            </w:r>
            <w:r>
              <w:rPr>
                <w:spacing w:val="10"/>
              </w:rPr>
              <w:t>yla ısı transferi</w:t>
            </w:r>
          </w:p>
        </w:tc>
        <w:tc>
          <w:tcPr>
            <w:tcW w:w="1096" w:type="dxa"/>
            <w:tcBorders>
              <w:left w:val="single" w:sz="12" w:space="0" w:color="auto"/>
              <w:right w:val="single" w:sz="18" w:space="0" w:color="auto"/>
            </w:tcBorders>
          </w:tcPr>
          <w:p w:rsidR="00F55B89" w:rsidRPr="0069363B" w:rsidRDefault="00FD07E1" w:rsidP="005631F8">
            <w:pPr>
              <w:jc w:val="center"/>
              <w:rPr>
                <w:sz w:val="22"/>
                <w:szCs w:val="22"/>
                <w:lang w:val="en-US"/>
              </w:rPr>
            </w:pPr>
            <w:r>
              <w:rPr>
                <w:sz w:val="22"/>
                <w:szCs w:val="22"/>
                <w:lang w:val="en-US"/>
              </w:rPr>
              <w:t>7</w:t>
            </w:r>
          </w:p>
        </w:tc>
      </w:tr>
      <w:tr w:rsidR="00F55B89" w:rsidRPr="0069363B">
        <w:tc>
          <w:tcPr>
            <w:tcW w:w="817" w:type="dxa"/>
            <w:tcBorders>
              <w:left w:val="single" w:sz="18" w:space="0" w:color="auto"/>
              <w:right w:val="single" w:sz="18" w:space="0" w:color="auto"/>
            </w:tcBorders>
          </w:tcPr>
          <w:p w:rsidR="00F55B89" w:rsidRPr="0069363B" w:rsidRDefault="00F55B89" w:rsidP="003027D2">
            <w:pPr>
              <w:jc w:val="center"/>
              <w:rPr>
                <w:b/>
                <w:sz w:val="22"/>
                <w:szCs w:val="22"/>
              </w:rPr>
            </w:pPr>
            <w:r w:rsidRPr="0069363B">
              <w:rPr>
                <w:b/>
                <w:sz w:val="22"/>
                <w:szCs w:val="22"/>
              </w:rPr>
              <w:t>9</w:t>
            </w:r>
          </w:p>
        </w:tc>
        <w:tc>
          <w:tcPr>
            <w:tcW w:w="8080" w:type="dxa"/>
            <w:tcBorders>
              <w:left w:val="single" w:sz="18" w:space="0" w:color="auto"/>
              <w:right w:val="single" w:sz="12" w:space="0" w:color="auto"/>
            </w:tcBorders>
          </w:tcPr>
          <w:p w:rsidR="00F55B89" w:rsidRPr="0069363B" w:rsidRDefault="00A02BFC" w:rsidP="00682549">
            <w:pPr>
              <w:jc w:val="both"/>
              <w:rPr>
                <w:spacing w:val="10"/>
              </w:rPr>
            </w:pPr>
            <w:r>
              <w:rPr>
                <w:spacing w:val="10"/>
              </w:rPr>
              <w:t>Aşırı soğutulmuş akışkanların</w:t>
            </w:r>
            <w:r w:rsidRPr="0069363B">
              <w:rPr>
                <w:spacing w:val="10"/>
              </w:rPr>
              <w:t xml:space="preserve"> kaynama</w:t>
            </w:r>
            <w:r>
              <w:rPr>
                <w:spacing w:val="10"/>
              </w:rPr>
              <w:t>sında boşluk oranı ve basınç düşümü</w:t>
            </w:r>
          </w:p>
        </w:tc>
        <w:tc>
          <w:tcPr>
            <w:tcW w:w="1096" w:type="dxa"/>
            <w:tcBorders>
              <w:left w:val="single" w:sz="12" w:space="0" w:color="auto"/>
              <w:right w:val="single" w:sz="18" w:space="0" w:color="auto"/>
            </w:tcBorders>
          </w:tcPr>
          <w:p w:rsidR="00F55B89" w:rsidRPr="0069363B" w:rsidRDefault="00FD07E1" w:rsidP="003027D2">
            <w:pPr>
              <w:jc w:val="center"/>
              <w:rPr>
                <w:sz w:val="22"/>
                <w:szCs w:val="22"/>
                <w:lang w:val="en-US"/>
              </w:rPr>
            </w:pPr>
            <w:r>
              <w:rPr>
                <w:sz w:val="22"/>
                <w:szCs w:val="22"/>
                <w:lang w:val="en-US"/>
              </w:rPr>
              <w:t>7</w:t>
            </w:r>
          </w:p>
        </w:tc>
      </w:tr>
      <w:tr w:rsidR="00F55B89" w:rsidRPr="0069363B">
        <w:tc>
          <w:tcPr>
            <w:tcW w:w="817" w:type="dxa"/>
            <w:tcBorders>
              <w:left w:val="single" w:sz="18" w:space="0" w:color="auto"/>
              <w:right w:val="single" w:sz="18" w:space="0" w:color="auto"/>
            </w:tcBorders>
          </w:tcPr>
          <w:p w:rsidR="00F55B89" w:rsidRPr="0069363B" w:rsidRDefault="00F55B89" w:rsidP="003027D2">
            <w:pPr>
              <w:jc w:val="center"/>
              <w:rPr>
                <w:b/>
                <w:sz w:val="22"/>
                <w:szCs w:val="22"/>
              </w:rPr>
            </w:pPr>
            <w:r w:rsidRPr="0069363B">
              <w:rPr>
                <w:b/>
                <w:sz w:val="22"/>
                <w:szCs w:val="22"/>
              </w:rPr>
              <w:t>10</w:t>
            </w:r>
          </w:p>
        </w:tc>
        <w:tc>
          <w:tcPr>
            <w:tcW w:w="8080" w:type="dxa"/>
            <w:tcBorders>
              <w:left w:val="single" w:sz="18" w:space="0" w:color="auto"/>
              <w:right w:val="single" w:sz="12" w:space="0" w:color="auto"/>
            </w:tcBorders>
          </w:tcPr>
          <w:p w:rsidR="00F55B89" w:rsidRPr="0069363B" w:rsidRDefault="00A02BFC" w:rsidP="00682549">
            <w:pPr>
              <w:jc w:val="both"/>
              <w:rPr>
                <w:spacing w:val="10"/>
              </w:rPr>
            </w:pPr>
            <w:r w:rsidRPr="0069363B">
              <w:rPr>
                <w:spacing w:val="10"/>
              </w:rPr>
              <w:t>Doymuş sıvı-buhar karışımında kaynama</w:t>
            </w:r>
            <w:r>
              <w:rPr>
                <w:spacing w:val="10"/>
              </w:rPr>
              <w:t>yla ısı transferi</w:t>
            </w:r>
          </w:p>
        </w:tc>
        <w:tc>
          <w:tcPr>
            <w:tcW w:w="1096" w:type="dxa"/>
            <w:tcBorders>
              <w:left w:val="single" w:sz="12" w:space="0" w:color="auto"/>
              <w:right w:val="single" w:sz="18" w:space="0" w:color="auto"/>
            </w:tcBorders>
          </w:tcPr>
          <w:p w:rsidR="00F55B89" w:rsidRPr="0069363B" w:rsidRDefault="00FD07E1" w:rsidP="003027D2">
            <w:pPr>
              <w:jc w:val="center"/>
              <w:rPr>
                <w:sz w:val="22"/>
                <w:szCs w:val="22"/>
                <w:lang w:val="en-US"/>
              </w:rPr>
            </w:pPr>
            <w:r>
              <w:rPr>
                <w:sz w:val="22"/>
                <w:szCs w:val="22"/>
                <w:lang w:val="en-US"/>
              </w:rPr>
              <w:t>7</w:t>
            </w:r>
          </w:p>
        </w:tc>
      </w:tr>
      <w:tr w:rsidR="00F55B89" w:rsidRPr="0069363B">
        <w:tc>
          <w:tcPr>
            <w:tcW w:w="817" w:type="dxa"/>
            <w:tcBorders>
              <w:left w:val="single" w:sz="18" w:space="0" w:color="auto"/>
              <w:right w:val="single" w:sz="18" w:space="0" w:color="auto"/>
            </w:tcBorders>
          </w:tcPr>
          <w:p w:rsidR="00F55B89" w:rsidRPr="0069363B" w:rsidRDefault="00F55B89" w:rsidP="003027D2">
            <w:pPr>
              <w:jc w:val="center"/>
              <w:rPr>
                <w:b/>
                <w:sz w:val="22"/>
                <w:szCs w:val="22"/>
              </w:rPr>
            </w:pPr>
            <w:r w:rsidRPr="0069363B">
              <w:rPr>
                <w:b/>
                <w:sz w:val="22"/>
                <w:szCs w:val="22"/>
              </w:rPr>
              <w:t>11</w:t>
            </w:r>
          </w:p>
        </w:tc>
        <w:tc>
          <w:tcPr>
            <w:tcW w:w="8080" w:type="dxa"/>
            <w:tcBorders>
              <w:left w:val="single" w:sz="18" w:space="0" w:color="auto"/>
              <w:right w:val="single" w:sz="12" w:space="0" w:color="auto"/>
            </w:tcBorders>
          </w:tcPr>
          <w:p w:rsidR="00F55B89" w:rsidRPr="0069363B" w:rsidRDefault="00A02BFC" w:rsidP="00F55B89">
            <w:pPr>
              <w:jc w:val="both"/>
              <w:rPr>
                <w:spacing w:val="10"/>
              </w:rPr>
            </w:pPr>
            <w:r w:rsidRPr="0069363B">
              <w:rPr>
                <w:spacing w:val="10"/>
              </w:rPr>
              <w:t>Zor</w:t>
            </w:r>
            <w:r>
              <w:rPr>
                <w:spacing w:val="10"/>
              </w:rPr>
              <w:t>lanmış taşınımlı akışta k</w:t>
            </w:r>
            <w:r w:rsidRPr="0069363B">
              <w:rPr>
                <w:iCs/>
                <w:spacing w:val="10"/>
              </w:rPr>
              <w:t>ritik ısı akısı</w:t>
            </w:r>
          </w:p>
        </w:tc>
        <w:tc>
          <w:tcPr>
            <w:tcW w:w="1096" w:type="dxa"/>
            <w:tcBorders>
              <w:left w:val="single" w:sz="12" w:space="0" w:color="auto"/>
              <w:right w:val="single" w:sz="18" w:space="0" w:color="auto"/>
            </w:tcBorders>
          </w:tcPr>
          <w:p w:rsidR="00F55B89" w:rsidRPr="0069363B" w:rsidRDefault="00431465" w:rsidP="003027D2">
            <w:pPr>
              <w:jc w:val="center"/>
              <w:rPr>
                <w:sz w:val="22"/>
                <w:szCs w:val="22"/>
                <w:lang w:val="en-US"/>
              </w:rPr>
            </w:pPr>
            <w:r>
              <w:rPr>
                <w:sz w:val="22"/>
                <w:szCs w:val="22"/>
                <w:lang w:val="en-US"/>
              </w:rPr>
              <w:t>7</w:t>
            </w:r>
          </w:p>
        </w:tc>
      </w:tr>
      <w:tr w:rsidR="00F55B89" w:rsidRPr="0069363B">
        <w:tc>
          <w:tcPr>
            <w:tcW w:w="817" w:type="dxa"/>
            <w:tcBorders>
              <w:left w:val="single" w:sz="18" w:space="0" w:color="auto"/>
              <w:right w:val="single" w:sz="18" w:space="0" w:color="auto"/>
            </w:tcBorders>
          </w:tcPr>
          <w:p w:rsidR="00F55B89" w:rsidRPr="0069363B" w:rsidRDefault="00F55B89" w:rsidP="003027D2">
            <w:pPr>
              <w:jc w:val="center"/>
              <w:rPr>
                <w:b/>
                <w:sz w:val="22"/>
                <w:szCs w:val="22"/>
              </w:rPr>
            </w:pPr>
            <w:r w:rsidRPr="0069363B">
              <w:rPr>
                <w:b/>
                <w:sz w:val="22"/>
                <w:szCs w:val="22"/>
              </w:rPr>
              <w:t>12</w:t>
            </w:r>
          </w:p>
        </w:tc>
        <w:tc>
          <w:tcPr>
            <w:tcW w:w="8080" w:type="dxa"/>
            <w:tcBorders>
              <w:left w:val="single" w:sz="18" w:space="0" w:color="auto"/>
              <w:right w:val="single" w:sz="12" w:space="0" w:color="auto"/>
            </w:tcBorders>
          </w:tcPr>
          <w:p w:rsidR="00F55B89" w:rsidRPr="0069363B" w:rsidRDefault="00A02BFC" w:rsidP="003027D2">
            <w:pPr>
              <w:jc w:val="both"/>
            </w:pPr>
            <w:r>
              <w:rPr>
                <w:spacing w:val="10"/>
              </w:rPr>
              <w:t>Kinematik dalgalar ve kanal kararsızlığı</w:t>
            </w:r>
          </w:p>
        </w:tc>
        <w:tc>
          <w:tcPr>
            <w:tcW w:w="1096" w:type="dxa"/>
            <w:tcBorders>
              <w:left w:val="single" w:sz="12" w:space="0" w:color="auto"/>
              <w:right w:val="single" w:sz="18" w:space="0" w:color="auto"/>
            </w:tcBorders>
          </w:tcPr>
          <w:p w:rsidR="00F55B89" w:rsidRPr="0069363B" w:rsidRDefault="00431465" w:rsidP="003027D2">
            <w:pPr>
              <w:jc w:val="center"/>
              <w:rPr>
                <w:sz w:val="22"/>
                <w:szCs w:val="22"/>
                <w:lang w:val="en-US"/>
              </w:rPr>
            </w:pPr>
            <w:r>
              <w:rPr>
                <w:sz w:val="22"/>
                <w:szCs w:val="22"/>
                <w:lang w:val="en-US"/>
              </w:rPr>
              <w:t>8</w:t>
            </w:r>
          </w:p>
        </w:tc>
      </w:tr>
      <w:tr w:rsidR="00F55B89" w:rsidRPr="0069363B">
        <w:tc>
          <w:tcPr>
            <w:tcW w:w="817" w:type="dxa"/>
            <w:tcBorders>
              <w:left w:val="single" w:sz="18" w:space="0" w:color="auto"/>
              <w:right w:val="single" w:sz="18" w:space="0" w:color="auto"/>
            </w:tcBorders>
          </w:tcPr>
          <w:p w:rsidR="00F55B89" w:rsidRPr="0069363B" w:rsidRDefault="00F55B89" w:rsidP="003027D2">
            <w:pPr>
              <w:jc w:val="center"/>
              <w:rPr>
                <w:b/>
                <w:sz w:val="22"/>
                <w:szCs w:val="22"/>
              </w:rPr>
            </w:pPr>
            <w:r w:rsidRPr="0069363B">
              <w:rPr>
                <w:b/>
                <w:sz w:val="22"/>
                <w:szCs w:val="22"/>
              </w:rPr>
              <w:t>13</w:t>
            </w:r>
          </w:p>
        </w:tc>
        <w:tc>
          <w:tcPr>
            <w:tcW w:w="8080" w:type="dxa"/>
            <w:tcBorders>
              <w:left w:val="single" w:sz="18" w:space="0" w:color="auto"/>
              <w:right w:val="single" w:sz="12" w:space="0" w:color="auto"/>
            </w:tcBorders>
          </w:tcPr>
          <w:p w:rsidR="00F55B89" w:rsidRPr="0069363B" w:rsidRDefault="00A02BFC" w:rsidP="003027D2">
            <w:pPr>
              <w:jc w:val="both"/>
              <w:rPr>
                <w:bCs/>
                <w:spacing w:val="10"/>
              </w:rPr>
            </w:pPr>
            <w:r>
              <w:rPr>
                <w:snapToGrid w:val="0"/>
                <w:spacing w:val="10"/>
              </w:rPr>
              <w:t>İleri iki-</w:t>
            </w:r>
            <w:r w:rsidRPr="0069363B">
              <w:rPr>
                <w:snapToGrid w:val="0"/>
                <w:spacing w:val="10"/>
              </w:rPr>
              <w:t xml:space="preserve">fazlı </w:t>
            </w:r>
            <w:r w:rsidRPr="0069363B">
              <w:rPr>
                <w:spacing w:val="10"/>
              </w:rPr>
              <w:t>akış modelle</w:t>
            </w:r>
            <w:r>
              <w:rPr>
                <w:spacing w:val="10"/>
              </w:rPr>
              <w:t>mele</w:t>
            </w:r>
            <w:r w:rsidRPr="0069363B">
              <w:rPr>
                <w:spacing w:val="10"/>
              </w:rPr>
              <w:t>ri</w:t>
            </w:r>
            <w:r>
              <w:rPr>
                <w:spacing w:val="10"/>
              </w:rPr>
              <w:t>: Gözenekli ortam formülasyonu, Altkanal analizi</w:t>
            </w:r>
          </w:p>
        </w:tc>
        <w:tc>
          <w:tcPr>
            <w:tcW w:w="1096" w:type="dxa"/>
            <w:tcBorders>
              <w:left w:val="single" w:sz="12" w:space="0" w:color="auto"/>
              <w:right w:val="single" w:sz="18" w:space="0" w:color="auto"/>
            </w:tcBorders>
          </w:tcPr>
          <w:p w:rsidR="00F55B89" w:rsidRPr="0069363B" w:rsidRDefault="00431465" w:rsidP="003027D2">
            <w:pPr>
              <w:pStyle w:val="Heading7"/>
              <w:jc w:val="center"/>
              <w:rPr>
                <w:sz w:val="22"/>
                <w:szCs w:val="22"/>
                <w:lang w:val="en-US"/>
              </w:rPr>
            </w:pPr>
            <w:r>
              <w:rPr>
                <w:sz w:val="22"/>
                <w:szCs w:val="22"/>
                <w:lang w:val="en-US"/>
              </w:rPr>
              <w:t>9</w:t>
            </w:r>
          </w:p>
        </w:tc>
      </w:tr>
      <w:tr w:rsidR="00F55B89" w:rsidRPr="0069363B">
        <w:tc>
          <w:tcPr>
            <w:tcW w:w="817" w:type="dxa"/>
            <w:tcBorders>
              <w:left w:val="single" w:sz="18" w:space="0" w:color="auto"/>
              <w:bottom w:val="single" w:sz="18" w:space="0" w:color="auto"/>
              <w:right w:val="single" w:sz="18" w:space="0" w:color="auto"/>
            </w:tcBorders>
          </w:tcPr>
          <w:p w:rsidR="00F55B89" w:rsidRPr="0069363B" w:rsidRDefault="00F55B89" w:rsidP="003027D2">
            <w:pPr>
              <w:jc w:val="center"/>
              <w:rPr>
                <w:b/>
                <w:sz w:val="22"/>
                <w:szCs w:val="22"/>
              </w:rPr>
            </w:pPr>
            <w:r w:rsidRPr="0069363B">
              <w:rPr>
                <w:b/>
                <w:sz w:val="22"/>
                <w:szCs w:val="22"/>
              </w:rPr>
              <w:t>14</w:t>
            </w:r>
          </w:p>
        </w:tc>
        <w:tc>
          <w:tcPr>
            <w:tcW w:w="8080" w:type="dxa"/>
            <w:tcBorders>
              <w:left w:val="single" w:sz="18" w:space="0" w:color="auto"/>
              <w:bottom w:val="single" w:sz="18" w:space="0" w:color="auto"/>
              <w:right w:val="single" w:sz="12" w:space="0" w:color="auto"/>
            </w:tcBorders>
          </w:tcPr>
          <w:p w:rsidR="00F55B89" w:rsidRPr="0069363B" w:rsidRDefault="00A02BFC" w:rsidP="003027D2">
            <w:pPr>
              <w:jc w:val="both"/>
              <w:rPr>
                <w:bCs/>
                <w:spacing w:val="10"/>
              </w:rPr>
            </w:pPr>
            <w:r>
              <w:rPr>
                <w:snapToGrid w:val="0"/>
                <w:spacing w:val="10"/>
              </w:rPr>
              <w:t>İki-</w:t>
            </w:r>
            <w:r w:rsidRPr="0069363B">
              <w:rPr>
                <w:snapToGrid w:val="0"/>
                <w:spacing w:val="10"/>
              </w:rPr>
              <w:t>fazlı akış</w:t>
            </w:r>
            <w:r>
              <w:rPr>
                <w:snapToGrid w:val="0"/>
                <w:spacing w:val="10"/>
              </w:rPr>
              <w:t xml:space="preserve"> için deneysel çalışmalar ve tarama tabloları,</w:t>
            </w:r>
            <w:r w:rsidRPr="0069363B">
              <w:rPr>
                <w:bCs/>
                <w:spacing w:val="10"/>
              </w:rPr>
              <w:t xml:space="preserve"> </w:t>
            </w:r>
            <w:r w:rsidR="00F55B89" w:rsidRPr="0069363B">
              <w:rPr>
                <w:bCs/>
                <w:spacing w:val="10"/>
              </w:rPr>
              <w:t>Yoğuşma</w:t>
            </w:r>
          </w:p>
        </w:tc>
        <w:tc>
          <w:tcPr>
            <w:tcW w:w="1096" w:type="dxa"/>
            <w:tcBorders>
              <w:left w:val="single" w:sz="12" w:space="0" w:color="auto"/>
              <w:bottom w:val="single" w:sz="18" w:space="0" w:color="auto"/>
              <w:right w:val="single" w:sz="18" w:space="0" w:color="auto"/>
            </w:tcBorders>
          </w:tcPr>
          <w:p w:rsidR="00F55B89" w:rsidRPr="0069363B" w:rsidRDefault="00431465" w:rsidP="003027D2">
            <w:pPr>
              <w:jc w:val="center"/>
              <w:rPr>
                <w:sz w:val="22"/>
                <w:szCs w:val="22"/>
                <w:lang w:val="en-US"/>
              </w:rPr>
            </w:pPr>
            <w:r>
              <w:rPr>
                <w:sz w:val="22"/>
                <w:szCs w:val="22"/>
                <w:lang w:val="en-US"/>
              </w:rPr>
              <w:t>10</w:t>
            </w:r>
          </w:p>
        </w:tc>
      </w:tr>
    </w:tbl>
    <w:p w:rsidR="00905631" w:rsidRPr="0069363B" w:rsidRDefault="00905631">
      <w:pPr>
        <w:rPr>
          <w:b/>
          <w:bCs/>
          <w:sz w:val="28"/>
        </w:rPr>
      </w:pPr>
    </w:p>
    <w:p w:rsidR="007F1B12" w:rsidRPr="0069363B" w:rsidRDefault="007F1B12">
      <w:pPr>
        <w:rPr>
          <w:b/>
          <w:bCs/>
          <w:sz w:val="28"/>
        </w:rPr>
      </w:pPr>
    </w:p>
    <w:p w:rsidR="0082725B" w:rsidRPr="0069363B" w:rsidRDefault="0082725B">
      <w:pPr>
        <w:rPr>
          <w:b/>
          <w:bCs/>
          <w:sz w:val="28"/>
        </w:rPr>
      </w:pPr>
    </w:p>
    <w:p w:rsidR="0082725B" w:rsidRPr="0069363B" w:rsidRDefault="0082725B">
      <w:pPr>
        <w:rPr>
          <w:b/>
          <w:bCs/>
          <w:sz w:val="28"/>
        </w:rPr>
      </w:pPr>
    </w:p>
    <w:p w:rsidR="0082725B" w:rsidRPr="0069363B" w:rsidRDefault="0082725B" w:rsidP="0082725B">
      <w:pPr>
        <w:jc w:val="center"/>
        <w:rPr>
          <w:sz w:val="24"/>
        </w:rPr>
      </w:pPr>
      <w:r w:rsidRPr="0069363B">
        <w:rPr>
          <w:b/>
          <w:caps/>
          <w:sz w:val="28"/>
        </w:rPr>
        <w:t>COURSE PLAN</w:t>
      </w:r>
    </w:p>
    <w:p w:rsidR="0082725B" w:rsidRPr="0069363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69363B" w:rsidTr="004469AA">
        <w:tc>
          <w:tcPr>
            <w:tcW w:w="817" w:type="dxa"/>
            <w:tcBorders>
              <w:top w:val="single" w:sz="18" w:space="0" w:color="auto"/>
              <w:left w:val="single" w:sz="18" w:space="0" w:color="auto"/>
              <w:bottom w:val="single" w:sz="18" w:space="0" w:color="auto"/>
              <w:right w:val="single" w:sz="18" w:space="0" w:color="auto"/>
            </w:tcBorders>
          </w:tcPr>
          <w:p w:rsidR="00EE22EC" w:rsidRPr="0069363B" w:rsidRDefault="00EE22EC" w:rsidP="00C353A3">
            <w:pPr>
              <w:jc w:val="center"/>
              <w:rPr>
                <w:b/>
                <w:sz w:val="22"/>
                <w:szCs w:val="22"/>
                <w:lang w:val="en-US"/>
              </w:rPr>
            </w:pPr>
          </w:p>
          <w:p w:rsidR="0082725B" w:rsidRPr="00033C5A" w:rsidRDefault="0082725B" w:rsidP="00C353A3">
            <w:pPr>
              <w:jc w:val="center"/>
              <w:rPr>
                <w:b/>
                <w:lang w:val="en-US"/>
              </w:rPr>
            </w:pPr>
            <w:r w:rsidRPr="00033C5A">
              <w:rPr>
                <w:b/>
                <w:lang w:val="en-US"/>
              </w:rPr>
              <w:t>Week</w:t>
            </w:r>
            <w:r w:rsidR="00EB2735" w:rsidRPr="00033C5A">
              <w:rPr>
                <w:b/>
                <w:lang w:val="en-US"/>
              </w:rPr>
              <w:t>s</w:t>
            </w:r>
          </w:p>
        </w:tc>
        <w:tc>
          <w:tcPr>
            <w:tcW w:w="8080" w:type="dxa"/>
            <w:tcBorders>
              <w:top w:val="single" w:sz="18" w:space="0" w:color="auto"/>
              <w:left w:val="single" w:sz="18" w:space="0" w:color="auto"/>
              <w:bottom w:val="single" w:sz="18" w:space="0" w:color="auto"/>
              <w:right w:val="single" w:sz="12" w:space="0" w:color="auto"/>
            </w:tcBorders>
          </w:tcPr>
          <w:p w:rsidR="00EE22EC" w:rsidRPr="0069363B" w:rsidRDefault="00EE22EC" w:rsidP="00C353A3">
            <w:pPr>
              <w:jc w:val="center"/>
              <w:rPr>
                <w:b/>
                <w:sz w:val="22"/>
                <w:szCs w:val="22"/>
                <w:lang w:val="en-US"/>
              </w:rPr>
            </w:pPr>
          </w:p>
          <w:p w:rsidR="0082725B" w:rsidRPr="0069363B" w:rsidRDefault="0082725B" w:rsidP="00C353A3">
            <w:pPr>
              <w:jc w:val="center"/>
              <w:rPr>
                <w:b/>
                <w:sz w:val="22"/>
                <w:szCs w:val="22"/>
                <w:lang w:val="en-US"/>
              </w:rPr>
            </w:pPr>
            <w:r w:rsidRPr="0069363B">
              <w:rPr>
                <w:b/>
                <w:sz w:val="22"/>
                <w:szCs w:val="22"/>
                <w:lang w:val="en-US"/>
              </w:rPr>
              <w:t>Topics</w:t>
            </w:r>
          </w:p>
        </w:tc>
        <w:tc>
          <w:tcPr>
            <w:tcW w:w="1096" w:type="dxa"/>
            <w:tcBorders>
              <w:top w:val="single" w:sz="18" w:space="0" w:color="auto"/>
              <w:left w:val="single" w:sz="12" w:space="0" w:color="auto"/>
              <w:bottom w:val="single" w:sz="18" w:space="0" w:color="auto"/>
              <w:right w:val="single" w:sz="18" w:space="0" w:color="auto"/>
            </w:tcBorders>
          </w:tcPr>
          <w:p w:rsidR="0082725B" w:rsidRPr="0069363B" w:rsidRDefault="0082725B" w:rsidP="00C353A3">
            <w:pPr>
              <w:jc w:val="center"/>
              <w:rPr>
                <w:b/>
                <w:sz w:val="22"/>
                <w:szCs w:val="22"/>
                <w:lang w:val="en-US"/>
              </w:rPr>
            </w:pPr>
            <w:r w:rsidRPr="0069363B">
              <w:rPr>
                <w:b/>
                <w:sz w:val="22"/>
                <w:szCs w:val="22"/>
                <w:lang w:val="en-US"/>
              </w:rPr>
              <w:t xml:space="preserve">Course </w:t>
            </w:r>
            <w:r w:rsidRPr="00C644C9">
              <w:rPr>
                <w:b/>
                <w:lang w:val="en-US"/>
              </w:rPr>
              <w:t>Outcomes</w:t>
            </w:r>
          </w:p>
        </w:tc>
      </w:tr>
      <w:tr w:rsidR="00431465" w:rsidRPr="0069363B" w:rsidTr="004469AA">
        <w:tc>
          <w:tcPr>
            <w:tcW w:w="817" w:type="dxa"/>
            <w:tcBorders>
              <w:top w:val="single" w:sz="18" w:space="0" w:color="auto"/>
              <w:left w:val="single" w:sz="18" w:space="0" w:color="auto"/>
              <w:right w:val="single" w:sz="18" w:space="0" w:color="auto"/>
            </w:tcBorders>
          </w:tcPr>
          <w:p w:rsidR="00431465" w:rsidRPr="0069363B" w:rsidRDefault="00431465" w:rsidP="00C353A3">
            <w:pPr>
              <w:jc w:val="center"/>
              <w:rPr>
                <w:b/>
                <w:sz w:val="22"/>
                <w:szCs w:val="22"/>
                <w:lang w:val="en-US"/>
              </w:rPr>
            </w:pPr>
            <w:r w:rsidRPr="0069363B">
              <w:rPr>
                <w:b/>
                <w:sz w:val="22"/>
                <w:szCs w:val="22"/>
                <w:lang w:val="en-US"/>
              </w:rPr>
              <w:t>1</w:t>
            </w:r>
          </w:p>
        </w:tc>
        <w:tc>
          <w:tcPr>
            <w:tcW w:w="8080" w:type="dxa"/>
            <w:tcBorders>
              <w:top w:val="single" w:sz="18" w:space="0" w:color="auto"/>
              <w:left w:val="single" w:sz="18" w:space="0" w:color="auto"/>
              <w:right w:val="single" w:sz="12" w:space="0" w:color="auto"/>
            </w:tcBorders>
          </w:tcPr>
          <w:p w:rsidR="00431465" w:rsidRPr="008A0A19" w:rsidRDefault="00431465" w:rsidP="00BE535A">
            <w:pPr>
              <w:jc w:val="both"/>
              <w:rPr>
                <w:color w:val="000000"/>
                <w:spacing w:val="10"/>
                <w:lang w:val="en-US"/>
              </w:rPr>
            </w:pPr>
            <w:r w:rsidRPr="008A0A19">
              <w:rPr>
                <w:spacing w:val="10"/>
                <w:lang w:val="en-US"/>
              </w:rPr>
              <w:t>Introduction to</w:t>
            </w:r>
            <w:r w:rsidRPr="008A0A19">
              <w:rPr>
                <w:color w:val="000000"/>
                <w:spacing w:val="10"/>
                <w:lang w:val="en-US"/>
              </w:rPr>
              <w:t xml:space="preserve"> </w:t>
            </w:r>
            <w:r w:rsidRPr="008A0A19">
              <w:rPr>
                <w:spacing w:val="10"/>
                <w:lang w:val="en-US"/>
              </w:rPr>
              <w:t xml:space="preserve">Multi-Phase </w:t>
            </w:r>
            <w:r w:rsidRPr="008A0A19">
              <w:rPr>
                <w:color w:val="000000"/>
                <w:spacing w:val="10"/>
                <w:lang w:val="en-US"/>
              </w:rPr>
              <w:t xml:space="preserve">Flow </w:t>
            </w:r>
            <w:r w:rsidRPr="008A0A19">
              <w:rPr>
                <w:color w:val="000000"/>
                <w:spacing w:val="10"/>
                <w:lang w:val="en"/>
              </w:rPr>
              <w:t>Problems</w:t>
            </w:r>
            <w:r w:rsidRPr="008A0A19">
              <w:rPr>
                <w:color w:val="000000"/>
                <w:spacing w:val="10"/>
                <w:lang w:val="en-US"/>
              </w:rPr>
              <w:t>,</w:t>
            </w:r>
            <w:r w:rsidRPr="008A0A19">
              <w:rPr>
                <w:spacing w:val="10"/>
                <w:lang w:val="en-US"/>
              </w:rPr>
              <w:t xml:space="preserve"> Basic Concepts, </w:t>
            </w:r>
            <w:r w:rsidRPr="008A0A19">
              <w:rPr>
                <w:color w:val="000000"/>
                <w:spacing w:val="10"/>
                <w:lang w:val="en-US"/>
              </w:rPr>
              <w:t>Definitions</w:t>
            </w:r>
          </w:p>
        </w:tc>
        <w:tc>
          <w:tcPr>
            <w:tcW w:w="1096" w:type="dxa"/>
            <w:tcBorders>
              <w:top w:val="single" w:sz="18" w:space="0" w:color="auto"/>
              <w:left w:val="single" w:sz="12" w:space="0" w:color="auto"/>
              <w:right w:val="single" w:sz="18" w:space="0" w:color="auto"/>
            </w:tcBorders>
          </w:tcPr>
          <w:p w:rsidR="00431465" w:rsidRPr="0069363B" w:rsidRDefault="00431465" w:rsidP="00431465">
            <w:pPr>
              <w:pStyle w:val="Heading7"/>
              <w:jc w:val="center"/>
              <w:rPr>
                <w:sz w:val="22"/>
                <w:szCs w:val="22"/>
                <w:lang w:val="en-US"/>
              </w:rPr>
            </w:pPr>
            <w:r w:rsidRPr="0069363B">
              <w:rPr>
                <w:sz w:val="22"/>
                <w:szCs w:val="22"/>
                <w:lang w:val="en-US"/>
              </w:rPr>
              <w:t>1</w:t>
            </w:r>
          </w:p>
        </w:tc>
      </w:tr>
      <w:tr w:rsidR="00431465" w:rsidRPr="0069363B" w:rsidTr="004469AA">
        <w:tc>
          <w:tcPr>
            <w:tcW w:w="817" w:type="dxa"/>
            <w:tcBorders>
              <w:left w:val="single" w:sz="18" w:space="0" w:color="auto"/>
              <w:right w:val="single" w:sz="18" w:space="0" w:color="auto"/>
            </w:tcBorders>
          </w:tcPr>
          <w:p w:rsidR="00431465" w:rsidRPr="0069363B" w:rsidRDefault="00431465" w:rsidP="00C353A3">
            <w:pPr>
              <w:jc w:val="center"/>
              <w:rPr>
                <w:b/>
                <w:sz w:val="22"/>
                <w:szCs w:val="22"/>
                <w:lang w:val="en-US"/>
              </w:rPr>
            </w:pPr>
            <w:r w:rsidRPr="0069363B">
              <w:rPr>
                <w:b/>
                <w:sz w:val="22"/>
                <w:szCs w:val="22"/>
                <w:lang w:val="en-US"/>
              </w:rPr>
              <w:t>2</w:t>
            </w:r>
          </w:p>
        </w:tc>
        <w:tc>
          <w:tcPr>
            <w:tcW w:w="8080" w:type="dxa"/>
            <w:tcBorders>
              <w:left w:val="single" w:sz="18" w:space="0" w:color="auto"/>
              <w:right w:val="single" w:sz="12" w:space="0" w:color="auto"/>
            </w:tcBorders>
          </w:tcPr>
          <w:p w:rsidR="00431465" w:rsidRPr="008A0A19" w:rsidRDefault="00431465" w:rsidP="00C1111C">
            <w:pPr>
              <w:jc w:val="both"/>
              <w:rPr>
                <w:spacing w:val="10"/>
                <w:lang w:val="en-US"/>
              </w:rPr>
            </w:pPr>
            <w:r w:rsidRPr="008A0A19">
              <w:rPr>
                <w:spacing w:val="10"/>
              </w:rPr>
              <w:t>Basic Principles of Fluid Mechanics</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1</w:t>
            </w:r>
          </w:p>
        </w:tc>
      </w:tr>
      <w:tr w:rsidR="00431465" w:rsidRPr="0069363B" w:rsidTr="004469AA">
        <w:tc>
          <w:tcPr>
            <w:tcW w:w="817" w:type="dxa"/>
            <w:tcBorders>
              <w:left w:val="single" w:sz="18" w:space="0" w:color="auto"/>
              <w:right w:val="single" w:sz="18" w:space="0" w:color="auto"/>
            </w:tcBorders>
          </w:tcPr>
          <w:p w:rsidR="00431465" w:rsidRPr="0069363B" w:rsidRDefault="00431465" w:rsidP="00C353A3">
            <w:pPr>
              <w:jc w:val="center"/>
              <w:rPr>
                <w:b/>
                <w:sz w:val="22"/>
                <w:szCs w:val="22"/>
                <w:lang w:val="en-US"/>
              </w:rPr>
            </w:pPr>
            <w:r w:rsidRPr="0069363B">
              <w:rPr>
                <w:b/>
                <w:sz w:val="22"/>
                <w:szCs w:val="22"/>
                <w:lang w:val="en-US"/>
              </w:rPr>
              <w:t>3</w:t>
            </w:r>
          </w:p>
        </w:tc>
        <w:tc>
          <w:tcPr>
            <w:tcW w:w="8080" w:type="dxa"/>
            <w:tcBorders>
              <w:left w:val="single" w:sz="18" w:space="0" w:color="auto"/>
              <w:right w:val="single" w:sz="12" w:space="0" w:color="auto"/>
            </w:tcBorders>
          </w:tcPr>
          <w:p w:rsidR="00431465" w:rsidRPr="008A0A19" w:rsidRDefault="00431465" w:rsidP="00C1111C">
            <w:pPr>
              <w:jc w:val="both"/>
              <w:rPr>
                <w:spacing w:val="10"/>
                <w:lang w:val="en-US"/>
              </w:rPr>
            </w:pPr>
            <w:r w:rsidRPr="008A0A19">
              <w:rPr>
                <w:spacing w:val="10"/>
                <w:lang w:val="en-US"/>
              </w:rPr>
              <w:t xml:space="preserve">Introduction to </w:t>
            </w:r>
            <w:r w:rsidRPr="008A0A19">
              <w:rPr>
                <w:color w:val="000000"/>
                <w:spacing w:val="10"/>
                <w:lang w:val="en"/>
              </w:rPr>
              <w:t xml:space="preserve">Bubble Dynamics, </w:t>
            </w:r>
            <w:r w:rsidRPr="008A0A19">
              <w:rPr>
                <w:spacing w:val="10"/>
                <w:lang w:val="en-US"/>
              </w:rPr>
              <w:t xml:space="preserve">Pool Boiling and Forced Convective Boiling </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2</w:t>
            </w:r>
          </w:p>
        </w:tc>
      </w:tr>
      <w:tr w:rsidR="00431465" w:rsidRPr="0069363B" w:rsidTr="004469AA">
        <w:tc>
          <w:tcPr>
            <w:tcW w:w="817" w:type="dxa"/>
            <w:tcBorders>
              <w:left w:val="single" w:sz="18" w:space="0" w:color="auto"/>
              <w:right w:val="single" w:sz="18" w:space="0" w:color="auto"/>
            </w:tcBorders>
          </w:tcPr>
          <w:p w:rsidR="00431465" w:rsidRPr="0069363B" w:rsidRDefault="00431465" w:rsidP="00C353A3">
            <w:pPr>
              <w:jc w:val="center"/>
              <w:rPr>
                <w:b/>
                <w:sz w:val="22"/>
                <w:szCs w:val="22"/>
                <w:lang w:val="en-US"/>
              </w:rPr>
            </w:pPr>
            <w:r w:rsidRPr="0069363B">
              <w:rPr>
                <w:b/>
                <w:sz w:val="22"/>
                <w:szCs w:val="22"/>
                <w:lang w:val="en-US"/>
              </w:rPr>
              <w:t>4</w:t>
            </w:r>
          </w:p>
        </w:tc>
        <w:tc>
          <w:tcPr>
            <w:tcW w:w="8080" w:type="dxa"/>
            <w:tcBorders>
              <w:left w:val="single" w:sz="18" w:space="0" w:color="auto"/>
              <w:right w:val="single" w:sz="12" w:space="0" w:color="auto"/>
            </w:tcBorders>
          </w:tcPr>
          <w:p w:rsidR="00431465" w:rsidRPr="008A0A19" w:rsidRDefault="00431465" w:rsidP="00A02BFC">
            <w:pPr>
              <w:jc w:val="both"/>
              <w:rPr>
                <w:spacing w:val="10"/>
                <w:lang w:val="en-US"/>
              </w:rPr>
            </w:pPr>
            <w:r w:rsidRPr="008A0A19">
              <w:rPr>
                <w:spacing w:val="10"/>
                <w:lang w:val="en-US"/>
              </w:rPr>
              <w:t xml:space="preserve">Fluid-to-Fluid Modeling </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sidRPr="0069363B">
              <w:rPr>
                <w:sz w:val="22"/>
                <w:szCs w:val="22"/>
                <w:lang w:val="en-US"/>
              </w:rPr>
              <w:t>3</w:t>
            </w:r>
          </w:p>
        </w:tc>
      </w:tr>
      <w:tr w:rsidR="00431465" w:rsidRPr="0069363B" w:rsidTr="004469AA">
        <w:tc>
          <w:tcPr>
            <w:tcW w:w="817" w:type="dxa"/>
            <w:tcBorders>
              <w:left w:val="single" w:sz="18" w:space="0" w:color="auto"/>
              <w:right w:val="single" w:sz="18" w:space="0" w:color="auto"/>
            </w:tcBorders>
          </w:tcPr>
          <w:p w:rsidR="00431465" w:rsidRPr="0069363B" w:rsidRDefault="00431465" w:rsidP="00C353A3">
            <w:pPr>
              <w:jc w:val="center"/>
              <w:rPr>
                <w:b/>
                <w:sz w:val="22"/>
                <w:szCs w:val="22"/>
                <w:lang w:val="en-US"/>
              </w:rPr>
            </w:pPr>
            <w:r w:rsidRPr="0069363B">
              <w:rPr>
                <w:b/>
                <w:sz w:val="22"/>
                <w:szCs w:val="22"/>
                <w:lang w:val="en-US"/>
              </w:rPr>
              <w:t>5</w:t>
            </w:r>
          </w:p>
        </w:tc>
        <w:tc>
          <w:tcPr>
            <w:tcW w:w="8080" w:type="dxa"/>
            <w:tcBorders>
              <w:left w:val="single" w:sz="18" w:space="0" w:color="auto"/>
              <w:right w:val="single" w:sz="12" w:space="0" w:color="auto"/>
            </w:tcBorders>
          </w:tcPr>
          <w:p w:rsidR="00431465" w:rsidRPr="008A0A19" w:rsidRDefault="00431465" w:rsidP="005F126D">
            <w:pPr>
              <w:jc w:val="both"/>
              <w:rPr>
                <w:spacing w:val="6"/>
                <w:lang w:val="en-US"/>
              </w:rPr>
            </w:pPr>
            <w:r w:rsidRPr="008A0A19">
              <w:rPr>
                <w:spacing w:val="6"/>
                <w:lang w:val="en-US"/>
              </w:rPr>
              <w:t>One-Dimensional Volumetric Description of Two-Phase Flows, Two-Phase Flow Patterns</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4</w:t>
            </w:r>
          </w:p>
        </w:tc>
      </w:tr>
      <w:tr w:rsidR="00431465" w:rsidRPr="0069363B" w:rsidTr="004469AA">
        <w:tc>
          <w:tcPr>
            <w:tcW w:w="817" w:type="dxa"/>
            <w:tcBorders>
              <w:left w:val="single" w:sz="18" w:space="0" w:color="auto"/>
              <w:right w:val="single" w:sz="18" w:space="0" w:color="auto"/>
            </w:tcBorders>
          </w:tcPr>
          <w:p w:rsidR="00431465" w:rsidRPr="0069363B" w:rsidRDefault="00431465" w:rsidP="005631F8">
            <w:pPr>
              <w:jc w:val="center"/>
              <w:rPr>
                <w:b/>
                <w:sz w:val="22"/>
                <w:szCs w:val="22"/>
                <w:lang w:val="en-US"/>
              </w:rPr>
            </w:pPr>
            <w:r w:rsidRPr="0069363B">
              <w:rPr>
                <w:b/>
                <w:sz w:val="22"/>
                <w:szCs w:val="22"/>
                <w:lang w:val="en-US"/>
              </w:rPr>
              <w:t>6</w:t>
            </w:r>
          </w:p>
        </w:tc>
        <w:tc>
          <w:tcPr>
            <w:tcW w:w="8080" w:type="dxa"/>
            <w:tcBorders>
              <w:left w:val="single" w:sz="18" w:space="0" w:color="auto"/>
              <w:right w:val="single" w:sz="12" w:space="0" w:color="auto"/>
            </w:tcBorders>
          </w:tcPr>
          <w:p w:rsidR="00431465" w:rsidRPr="008A0A19" w:rsidRDefault="00431465" w:rsidP="002011E7">
            <w:pPr>
              <w:jc w:val="both"/>
              <w:rPr>
                <w:spacing w:val="10"/>
                <w:lang w:val="en-US"/>
              </w:rPr>
            </w:pPr>
            <w:r w:rsidRPr="008A0A19">
              <w:rPr>
                <w:spacing w:val="10"/>
                <w:lang w:val="en-US"/>
              </w:rPr>
              <w:t>Simple Models for Two-Phase Flows: Homogeneous, Separated, Drift Flux Models</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5</w:t>
            </w:r>
          </w:p>
        </w:tc>
      </w:tr>
      <w:tr w:rsidR="00431465" w:rsidRPr="0069363B" w:rsidTr="004469AA">
        <w:tc>
          <w:tcPr>
            <w:tcW w:w="817" w:type="dxa"/>
            <w:tcBorders>
              <w:left w:val="single" w:sz="18" w:space="0" w:color="auto"/>
              <w:right w:val="single" w:sz="18" w:space="0" w:color="auto"/>
            </w:tcBorders>
          </w:tcPr>
          <w:p w:rsidR="00431465" w:rsidRPr="0069363B" w:rsidRDefault="00431465" w:rsidP="005631F8">
            <w:pPr>
              <w:jc w:val="center"/>
              <w:rPr>
                <w:b/>
                <w:sz w:val="22"/>
                <w:szCs w:val="22"/>
                <w:lang w:val="en-US"/>
              </w:rPr>
            </w:pPr>
            <w:r w:rsidRPr="0069363B">
              <w:rPr>
                <w:b/>
                <w:sz w:val="22"/>
                <w:szCs w:val="22"/>
                <w:lang w:val="en-US"/>
              </w:rPr>
              <w:t>7</w:t>
            </w:r>
          </w:p>
        </w:tc>
        <w:tc>
          <w:tcPr>
            <w:tcW w:w="8080" w:type="dxa"/>
            <w:tcBorders>
              <w:left w:val="single" w:sz="18" w:space="0" w:color="auto"/>
              <w:right w:val="single" w:sz="12" w:space="0" w:color="auto"/>
            </w:tcBorders>
          </w:tcPr>
          <w:p w:rsidR="00431465" w:rsidRPr="008A0A19" w:rsidRDefault="00431465" w:rsidP="00C1111C">
            <w:pPr>
              <w:jc w:val="both"/>
              <w:rPr>
                <w:spacing w:val="10"/>
                <w:lang w:val="en-US"/>
              </w:rPr>
            </w:pPr>
            <w:r w:rsidRPr="008A0A19">
              <w:rPr>
                <w:spacing w:val="10"/>
                <w:lang w:val="en"/>
              </w:rPr>
              <w:t xml:space="preserve">Rigorous Derivation of </w:t>
            </w:r>
            <w:r w:rsidRPr="008A0A19">
              <w:rPr>
                <w:spacing w:val="10"/>
                <w:lang w:val="en-US"/>
              </w:rPr>
              <w:t xml:space="preserve">Two-Phase </w:t>
            </w:r>
            <w:r w:rsidRPr="008A0A19">
              <w:rPr>
                <w:color w:val="000000"/>
                <w:spacing w:val="10"/>
                <w:lang w:val="en-US"/>
              </w:rPr>
              <w:t xml:space="preserve">Flow </w:t>
            </w:r>
            <w:r w:rsidRPr="008A0A19">
              <w:rPr>
                <w:spacing w:val="10"/>
                <w:lang w:val="en-US"/>
              </w:rPr>
              <w:t>Conservation Equations</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6</w:t>
            </w:r>
          </w:p>
        </w:tc>
      </w:tr>
      <w:tr w:rsidR="00431465" w:rsidRPr="0069363B" w:rsidTr="004469AA">
        <w:tc>
          <w:tcPr>
            <w:tcW w:w="817" w:type="dxa"/>
            <w:tcBorders>
              <w:left w:val="single" w:sz="18" w:space="0" w:color="auto"/>
              <w:right w:val="single" w:sz="18" w:space="0" w:color="auto"/>
            </w:tcBorders>
          </w:tcPr>
          <w:p w:rsidR="00431465" w:rsidRPr="0069363B" w:rsidRDefault="00431465" w:rsidP="005631F8">
            <w:pPr>
              <w:jc w:val="center"/>
              <w:rPr>
                <w:b/>
                <w:sz w:val="22"/>
                <w:szCs w:val="22"/>
                <w:lang w:val="en-US"/>
              </w:rPr>
            </w:pPr>
            <w:r w:rsidRPr="0069363B">
              <w:rPr>
                <w:b/>
                <w:sz w:val="22"/>
                <w:szCs w:val="22"/>
                <w:lang w:val="en-US"/>
              </w:rPr>
              <w:t>8</w:t>
            </w:r>
          </w:p>
        </w:tc>
        <w:tc>
          <w:tcPr>
            <w:tcW w:w="8080" w:type="dxa"/>
            <w:tcBorders>
              <w:left w:val="single" w:sz="18" w:space="0" w:color="auto"/>
              <w:right w:val="single" w:sz="12" w:space="0" w:color="auto"/>
            </w:tcBorders>
          </w:tcPr>
          <w:p w:rsidR="00431465" w:rsidRPr="008A0A19" w:rsidRDefault="00431465" w:rsidP="00682549">
            <w:pPr>
              <w:jc w:val="both"/>
              <w:rPr>
                <w:bCs/>
                <w:spacing w:val="10"/>
                <w:lang w:val="en-US"/>
              </w:rPr>
            </w:pPr>
            <w:r w:rsidRPr="008A0A19">
              <w:rPr>
                <w:spacing w:val="10"/>
                <w:lang w:val="en-US"/>
              </w:rPr>
              <w:t>Subcooled Boiling Heat Transfer</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7</w:t>
            </w:r>
          </w:p>
        </w:tc>
      </w:tr>
      <w:tr w:rsidR="00431465" w:rsidRPr="0069363B" w:rsidTr="004469AA">
        <w:tc>
          <w:tcPr>
            <w:tcW w:w="817" w:type="dxa"/>
            <w:tcBorders>
              <w:left w:val="single" w:sz="18" w:space="0" w:color="auto"/>
              <w:right w:val="single" w:sz="18" w:space="0" w:color="auto"/>
            </w:tcBorders>
          </w:tcPr>
          <w:p w:rsidR="00431465" w:rsidRPr="0069363B" w:rsidRDefault="00431465" w:rsidP="005631F8">
            <w:pPr>
              <w:jc w:val="center"/>
              <w:rPr>
                <w:b/>
                <w:sz w:val="22"/>
                <w:szCs w:val="22"/>
                <w:lang w:val="en-US"/>
              </w:rPr>
            </w:pPr>
            <w:r w:rsidRPr="0069363B">
              <w:rPr>
                <w:b/>
                <w:sz w:val="22"/>
                <w:szCs w:val="22"/>
                <w:lang w:val="en-US"/>
              </w:rPr>
              <w:t>9</w:t>
            </w:r>
          </w:p>
        </w:tc>
        <w:tc>
          <w:tcPr>
            <w:tcW w:w="8080" w:type="dxa"/>
            <w:tcBorders>
              <w:left w:val="single" w:sz="18" w:space="0" w:color="auto"/>
              <w:right w:val="single" w:sz="12" w:space="0" w:color="auto"/>
            </w:tcBorders>
          </w:tcPr>
          <w:p w:rsidR="00431465" w:rsidRPr="008A0A19" w:rsidRDefault="00431465" w:rsidP="00A02BFC">
            <w:pPr>
              <w:jc w:val="both"/>
              <w:rPr>
                <w:spacing w:val="10"/>
                <w:lang w:val="en-US"/>
              </w:rPr>
            </w:pPr>
            <w:r w:rsidRPr="00A02BFC">
              <w:rPr>
                <w:spacing w:val="10"/>
                <w:lang w:val="en-US"/>
              </w:rPr>
              <w:t>V</w:t>
            </w:r>
            <w:r>
              <w:rPr>
                <w:spacing w:val="10"/>
                <w:lang w:val="en-US"/>
              </w:rPr>
              <w:t>oid Fraction and Pressure Drop i</w:t>
            </w:r>
            <w:r w:rsidRPr="00A02BFC">
              <w:rPr>
                <w:spacing w:val="10"/>
                <w:lang w:val="en-US"/>
              </w:rPr>
              <w:t>n</w:t>
            </w:r>
            <w:r>
              <w:rPr>
                <w:spacing w:val="10"/>
                <w:sz w:val="18"/>
                <w:szCs w:val="18"/>
                <w:lang w:val="en-US"/>
              </w:rPr>
              <w:t xml:space="preserve"> </w:t>
            </w:r>
            <w:r w:rsidRPr="008A0A19">
              <w:rPr>
                <w:spacing w:val="10"/>
                <w:lang w:val="en-US"/>
              </w:rPr>
              <w:t>Subcooled Boiling</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7</w:t>
            </w:r>
          </w:p>
        </w:tc>
      </w:tr>
      <w:tr w:rsidR="00431465" w:rsidRPr="0069363B" w:rsidTr="004469AA">
        <w:tc>
          <w:tcPr>
            <w:tcW w:w="817" w:type="dxa"/>
            <w:tcBorders>
              <w:left w:val="single" w:sz="18" w:space="0" w:color="auto"/>
              <w:right w:val="single" w:sz="18" w:space="0" w:color="auto"/>
            </w:tcBorders>
          </w:tcPr>
          <w:p w:rsidR="00431465" w:rsidRPr="0069363B" w:rsidRDefault="00431465" w:rsidP="005631F8">
            <w:pPr>
              <w:jc w:val="center"/>
              <w:rPr>
                <w:b/>
                <w:sz w:val="22"/>
                <w:szCs w:val="22"/>
                <w:lang w:val="en-US"/>
              </w:rPr>
            </w:pPr>
            <w:r w:rsidRPr="0069363B">
              <w:rPr>
                <w:b/>
                <w:sz w:val="22"/>
                <w:szCs w:val="22"/>
                <w:lang w:val="en-US"/>
              </w:rPr>
              <w:t>10</w:t>
            </w:r>
          </w:p>
        </w:tc>
        <w:tc>
          <w:tcPr>
            <w:tcW w:w="8080" w:type="dxa"/>
            <w:tcBorders>
              <w:left w:val="single" w:sz="18" w:space="0" w:color="auto"/>
              <w:right w:val="single" w:sz="12" w:space="0" w:color="auto"/>
            </w:tcBorders>
          </w:tcPr>
          <w:p w:rsidR="00431465" w:rsidRPr="008A0A19" w:rsidRDefault="00431465" w:rsidP="00682549">
            <w:pPr>
              <w:jc w:val="both"/>
              <w:rPr>
                <w:spacing w:val="10"/>
                <w:lang w:val="en-US"/>
              </w:rPr>
            </w:pPr>
            <w:r w:rsidRPr="008A0A19">
              <w:rPr>
                <w:spacing w:val="10"/>
                <w:lang w:val="en-US"/>
              </w:rPr>
              <w:t>Saturated Boiling Heat Transfer</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7</w:t>
            </w:r>
          </w:p>
        </w:tc>
      </w:tr>
      <w:tr w:rsidR="00431465" w:rsidRPr="0069363B" w:rsidTr="004469AA">
        <w:tc>
          <w:tcPr>
            <w:tcW w:w="817" w:type="dxa"/>
            <w:tcBorders>
              <w:left w:val="single" w:sz="18" w:space="0" w:color="auto"/>
              <w:right w:val="single" w:sz="18" w:space="0" w:color="auto"/>
            </w:tcBorders>
          </w:tcPr>
          <w:p w:rsidR="00431465" w:rsidRPr="0069363B" w:rsidRDefault="00431465" w:rsidP="007237F4">
            <w:pPr>
              <w:jc w:val="center"/>
              <w:rPr>
                <w:b/>
                <w:sz w:val="22"/>
                <w:szCs w:val="22"/>
                <w:lang w:val="en-US"/>
              </w:rPr>
            </w:pPr>
            <w:r w:rsidRPr="0069363B">
              <w:rPr>
                <w:b/>
                <w:sz w:val="22"/>
                <w:szCs w:val="22"/>
                <w:lang w:val="en-US"/>
              </w:rPr>
              <w:t>11</w:t>
            </w:r>
          </w:p>
        </w:tc>
        <w:tc>
          <w:tcPr>
            <w:tcW w:w="8080" w:type="dxa"/>
            <w:tcBorders>
              <w:left w:val="single" w:sz="18" w:space="0" w:color="auto"/>
              <w:right w:val="single" w:sz="12" w:space="0" w:color="auto"/>
            </w:tcBorders>
          </w:tcPr>
          <w:p w:rsidR="00431465" w:rsidRPr="008A0A19" w:rsidRDefault="00431465" w:rsidP="00682549">
            <w:pPr>
              <w:jc w:val="both"/>
              <w:rPr>
                <w:spacing w:val="10"/>
                <w:lang w:val="en-US"/>
              </w:rPr>
            </w:pPr>
            <w:r w:rsidRPr="008A0A19">
              <w:rPr>
                <w:spacing w:val="10"/>
                <w:lang w:val="en-US"/>
              </w:rPr>
              <w:t>Critical Heat Flux in Forced Convective Flow</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7</w:t>
            </w:r>
          </w:p>
        </w:tc>
      </w:tr>
      <w:tr w:rsidR="00431465" w:rsidRPr="0069363B" w:rsidTr="004469AA">
        <w:tc>
          <w:tcPr>
            <w:tcW w:w="817" w:type="dxa"/>
            <w:tcBorders>
              <w:left w:val="single" w:sz="18" w:space="0" w:color="auto"/>
              <w:right w:val="single" w:sz="18" w:space="0" w:color="auto"/>
            </w:tcBorders>
          </w:tcPr>
          <w:p w:rsidR="00431465" w:rsidRPr="0069363B" w:rsidRDefault="00431465" w:rsidP="007237F4">
            <w:pPr>
              <w:jc w:val="center"/>
              <w:rPr>
                <w:b/>
                <w:sz w:val="22"/>
                <w:szCs w:val="22"/>
                <w:lang w:val="en-US"/>
              </w:rPr>
            </w:pPr>
            <w:r w:rsidRPr="0069363B">
              <w:rPr>
                <w:b/>
                <w:sz w:val="22"/>
                <w:szCs w:val="22"/>
                <w:lang w:val="en-US"/>
              </w:rPr>
              <w:t>12</w:t>
            </w:r>
          </w:p>
        </w:tc>
        <w:tc>
          <w:tcPr>
            <w:tcW w:w="8080" w:type="dxa"/>
            <w:tcBorders>
              <w:left w:val="single" w:sz="18" w:space="0" w:color="auto"/>
              <w:right w:val="single" w:sz="12" w:space="0" w:color="auto"/>
            </w:tcBorders>
          </w:tcPr>
          <w:p w:rsidR="00431465" w:rsidRPr="008A0A19" w:rsidRDefault="00431465" w:rsidP="00AB79B5">
            <w:pPr>
              <w:jc w:val="both"/>
              <w:rPr>
                <w:spacing w:val="6"/>
                <w:lang w:val="en-US"/>
              </w:rPr>
            </w:pPr>
            <w:r w:rsidRPr="008A0A19">
              <w:rPr>
                <w:spacing w:val="10"/>
                <w:lang w:val="en-US"/>
              </w:rPr>
              <w:t>Kinematic Waves and Channel Instabilities</w:t>
            </w:r>
          </w:p>
        </w:tc>
        <w:tc>
          <w:tcPr>
            <w:tcW w:w="1096" w:type="dxa"/>
            <w:tcBorders>
              <w:left w:val="single" w:sz="12"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8</w:t>
            </w:r>
          </w:p>
        </w:tc>
      </w:tr>
      <w:tr w:rsidR="00431465" w:rsidRPr="0069363B" w:rsidTr="004469AA">
        <w:tc>
          <w:tcPr>
            <w:tcW w:w="817" w:type="dxa"/>
            <w:tcBorders>
              <w:left w:val="single" w:sz="18" w:space="0" w:color="auto"/>
              <w:right w:val="single" w:sz="18" w:space="0" w:color="auto"/>
            </w:tcBorders>
          </w:tcPr>
          <w:p w:rsidR="00431465" w:rsidRPr="0069363B" w:rsidRDefault="00431465" w:rsidP="007237F4">
            <w:pPr>
              <w:jc w:val="center"/>
              <w:rPr>
                <w:b/>
                <w:sz w:val="22"/>
                <w:szCs w:val="22"/>
                <w:lang w:val="en-US"/>
              </w:rPr>
            </w:pPr>
            <w:r w:rsidRPr="0069363B">
              <w:rPr>
                <w:b/>
                <w:sz w:val="22"/>
                <w:szCs w:val="22"/>
                <w:lang w:val="en-US"/>
              </w:rPr>
              <w:t>13</w:t>
            </w:r>
          </w:p>
        </w:tc>
        <w:tc>
          <w:tcPr>
            <w:tcW w:w="8080" w:type="dxa"/>
            <w:tcBorders>
              <w:left w:val="single" w:sz="18" w:space="0" w:color="auto"/>
              <w:right w:val="single" w:sz="12" w:space="0" w:color="auto"/>
            </w:tcBorders>
          </w:tcPr>
          <w:p w:rsidR="00431465" w:rsidRPr="004F08C4" w:rsidRDefault="004F08C4" w:rsidP="007237F4">
            <w:pPr>
              <w:jc w:val="both"/>
              <w:rPr>
                <w:spacing w:val="8"/>
                <w:lang w:val="en-US"/>
              </w:rPr>
            </w:pPr>
            <w:r w:rsidRPr="004F08C4">
              <w:rPr>
                <w:bCs/>
                <w:spacing w:val="8"/>
              </w:rPr>
              <w:t>Advanced Two-Phase Flow Mode</w:t>
            </w:r>
            <w:r w:rsidR="00431465" w:rsidRPr="004F08C4">
              <w:rPr>
                <w:bCs/>
                <w:spacing w:val="8"/>
              </w:rPr>
              <w:t>ling: Porous Media Formulations, Subchannel Analysis</w:t>
            </w:r>
          </w:p>
        </w:tc>
        <w:tc>
          <w:tcPr>
            <w:tcW w:w="1096" w:type="dxa"/>
            <w:tcBorders>
              <w:left w:val="single" w:sz="12" w:space="0" w:color="auto"/>
              <w:right w:val="single" w:sz="18" w:space="0" w:color="auto"/>
            </w:tcBorders>
          </w:tcPr>
          <w:p w:rsidR="00431465" w:rsidRPr="0069363B" w:rsidRDefault="00431465" w:rsidP="00431465">
            <w:pPr>
              <w:pStyle w:val="Heading7"/>
              <w:jc w:val="center"/>
              <w:rPr>
                <w:sz w:val="22"/>
                <w:szCs w:val="22"/>
                <w:lang w:val="en-US"/>
              </w:rPr>
            </w:pPr>
            <w:r>
              <w:rPr>
                <w:sz w:val="22"/>
                <w:szCs w:val="22"/>
                <w:lang w:val="en-US"/>
              </w:rPr>
              <w:t>9</w:t>
            </w:r>
          </w:p>
        </w:tc>
      </w:tr>
      <w:tr w:rsidR="00431465" w:rsidRPr="0069363B" w:rsidTr="004469AA">
        <w:tc>
          <w:tcPr>
            <w:tcW w:w="817" w:type="dxa"/>
            <w:tcBorders>
              <w:left w:val="single" w:sz="18" w:space="0" w:color="auto"/>
              <w:bottom w:val="single" w:sz="18" w:space="0" w:color="auto"/>
              <w:right w:val="single" w:sz="18" w:space="0" w:color="auto"/>
            </w:tcBorders>
          </w:tcPr>
          <w:p w:rsidR="00431465" w:rsidRPr="0069363B" w:rsidRDefault="00431465" w:rsidP="007237F4">
            <w:pPr>
              <w:jc w:val="center"/>
              <w:rPr>
                <w:b/>
                <w:sz w:val="22"/>
                <w:szCs w:val="22"/>
                <w:lang w:val="en-US"/>
              </w:rPr>
            </w:pPr>
            <w:r w:rsidRPr="0069363B">
              <w:rPr>
                <w:b/>
                <w:sz w:val="22"/>
                <w:szCs w:val="22"/>
                <w:lang w:val="en-US"/>
              </w:rPr>
              <w:t>14</w:t>
            </w:r>
          </w:p>
        </w:tc>
        <w:tc>
          <w:tcPr>
            <w:tcW w:w="8080" w:type="dxa"/>
            <w:tcBorders>
              <w:left w:val="single" w:sz="18" w:space="0" w:color="auto"/>
              <w:bottom w:val="single" w:sz="18" w:space="0" w:color="auto"/>
              <w:right w:val="single" w:sz="12" w:space="0" w:color="auto"/>
            </w:tcBorders>
          </w:tcPr>
          <w:p w:rsidR="00431465" w:rsidRPr="008A0A19" w:rsidRDefault="00431465" w:rsidP="007237F4">
            <w:pPr>
              <w:jc w:val="both"/>
              <w:rPr>
                <w:bCs/>
                <w:spacing w:val="10"/>
                <w:lang w:val="en-US"/>
              </w:rPr>
            </w:pPr>
            <w:r w:rsidRPr="00A02BFC">
              <w:rPr>
                <w:spacing w:val="10"/>
                <w:lang w:val="en"/>
              </w:rPr>
              <w:t>Experimental Studies and</w:t>
            </w:r>
            <w:r w:rsidRPr="00A02BFC">
              <w:rPr>
                <w:spacing w:val="10"/>
                <w:sz w:val="18"/>
                <w:szCs w:val="18"/>
                <w:lang w:val="en"/>
              </w:rPr>
              <w:t xml:space="preserve"> </w:t>
            </w:r>
            <w:r w:rsidRPr="00A02BFC">
              <w:rPr>
                <w:bCs/>
                <w:spacing w:val="10"/>
                <w:lang w:val="en-US"/>
              </w:rPr>
              <w:t xml:space="preserve">Look-Up </w:t>
            </w:r>
            <w:r w:rsidRPr="008A0A19">
              <w:rPr>
                <w:bCs/>
                <w:spacing w:val="10"/>
                <w:lang w:val="en-US"/>
              </w:rPr>
              <w:t>Tables</w:t>
            </w:r>
            <w:r w:rsidRPr="008A0A19">
              <w:rPr>
                <w:spacing w:val="10"/>
                <w:lang w:val="en-US"/>
              </w:rPr>
              <w:t xml:space="preserve"> for Two-Phase Flows</w:t>
            </w:r>
            <w:r>
              <w:rPr>
                <w:spacing w:val="10"/>
                <w:lang w:val="en-US"/>
              </w:rPr>
              <w:t>,</w:t>
            </w:r>
            <w:r w:rsidRPr="008A0A19">
              <w:rPr>
                <w:bCs/>
                <w:spacing w:val="10"/>
                <w:lang w:val="en-US"/>
              </w:rPr>
              <w:t xml:space="preserve"> Condensation</w:t>
            </w:r>
          </w:p>
        </w:tc>
        <w:tc>
          <w:tcPr>
            <w:tcW w:w="1096" w:type="dxa"/>
            <w:tcBorders>
              <w:left w:val="single" w:sz="12" w:space="0" w:color="auto"/>
              <w:bottom w:val="single" w:sz="18" w:space="0" w:color="auto"/>
              <w:right w:val="single" w:sz="18" w:space="0" w:color="auto"/>
            </w:tcBorders>
          </w:tcPr>
          <w:p w:rsidR="00431465" w:rsidRPr="0069363B" w:rsidRDefault="00431465" w:rsidP="00431465">
            <w:pPr>
              <w:jc w:val="center"/>
              <w:rPr>
                <w:sz w:val="22"/>
                <w:szCs w:val="22"/>
                <w:lang w:val="en-US"/>
              </w:rPr>
            </w:pPr>
            <w:r>
              <w:rPr>
                <w:sz w:val="22"/>
                <w:szCs w:val="22"/>
                <w:lang w:val="en-US"/>
              </w:rPr>
              <w:t>10</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69363B">
      <w:pPr>
        <w:rPr>
          <w:b/>
          <w:bCs/>
          <w:sz w:val="28"/>
        </w:rPr>
      </w:pPr>
      <w:r>
        <w:rPr>
          <w:b/>
          <w:bCs/>
          <w:sz w:val="28"/>
        </w:rPr>
        <w:br w:type="page"/>
      </w:r>
    </w:p>
    <w:p w:rsidR="00030918" w:rsidRDefault="00030918">
      <w:pPr>
        <w:pStyle w:val="Heading2"/>
        <w:rPr>
          <w:sz w:val="24"/>
        </w:rPr>
      </w:pPr>
    </w:p>
    <w:p w:rsidR="0069363B" w:rsidRDefault="0069363B" w:rsidP="0069363B"/>
    <w:p w:rsidR="0069363B" w:rsidRPr="0069363B" w:rsidRDefault="0069363B" w:rsidP="0069363B"/>
    <w:p w:rsidR="0082725B" w:rsidRDefault="0082725B">
      <w:pPr>
        <w:pStyle w:val="Heading2"/>
        <w:rPr>
          <w:szCs w:val="28"/>
        </w:rPr>
      </w:pPr>
    </w:p>
    <w:p w:rsidR="00F764FD" w:rsidRPr="00EB2735" w:rsidRDefault="00F764FD" w:rsidP="00F764FD">
      <w:pPr>
        <w:pStyle w:val="Heading2"/>
        <w:rPr>
          <w:sz w:val="24"/>
          <w:szCs w:val="24"/>
        </w:rPr>
      </w:pPr>
      <w:r w:rsidRPr="00EB2735">
        <w:rPr>
          <w:sz w:val="24"/>
          <w:szCs w:val="24"/>
        </w:rPr>
        <w:t xml:space="preserve">Dersin </w:t>
      </w:r>
      <w:r>
        <w:rPr>
          <w:sz w:val="24"/>
          <w:szCs w:val="24"/>
        </w:rPr>
        <w:t>“Enerji Bilim ve Teknoloji Yüksek Lisans-Doktora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F764FD" w:rsidRPr="00F54B8A" w:rsidTr="00834215">
        <w:trPr>
          <w:trHeight w:val="268"/>
        </w:trPr>
        <w:tc>
          <w:tcPr>
            <w:tcW w:w="738" w:type="dxa"/>
            <w:vMerge w:val="restart"/>
            <w:tcBorders>
              <w:top w:val="single" w:sz="18" w:space="0" w:color="auto"/>
              <w:left w:val="single" w:sz="18" w:space="0" w:color="auto"/>
              <w:right w:val="single" w:sz="18" w:space="0" w:color="auto"/>
            </w:tcBorders>
          </w:tcPr>
          <w:p w:rsidR="00F764FD" w:rsidRPr="00F54B8A" w:rsidRDefault="00F764FD" w:rsidP="00834215">
            <w:pPr>
              <w:jc w:val="center"/>
            </w:pPr>
          </w:p>
        </w:tc>
        <w:tc>
          <w:tcPr>
            <w:tcW w:w="8114" w:type="dxa"/>
            <w:vMerge w:val="restart"/>
            <w:tcBorders>
              <w:top w:val="single" w:sz="18" w:space="0" w:color="auto"/>
              <w:left w:val="single" w:sz="18" w:space="0" w:color="auto"/>
              <w:right w:val="single" w:sz="18" w:space="0" w:color="auto"/>
            </w:tcBorders>
          </w:tcPr>
          <w:p w:rsidR="00F764FD" w:rsidRDefault="00F764FD" w:rsidP="00834215">
            <w:pPr>
              <w:jc w:val="center"/>
              <w:rPr>
                <w:b/>
              </w:rPr>
            </w:pPr>
          </w:p>
          <w:p w:rsidR="00F764FD" w:rsidRPr="00F54B8A" w:rsidRDefault="00F764FD" w:rsidP="00834215">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764FD" w:rsidRPr="00F54B8A" w:rsidRDefault="00F764FD" w:rsidP="00834215">
            <w:pPr>
              <w:jc w:val="center"/>
              <w:rPr>
                <w:b/>
              </w:rPr>
            </w:pPr>
            <w:r w:rsidRPr="00F54B8A">
              <w:rPr>
                <w:b/>
              </w:rPr>
              <w:t>Katkı Seviyesi</w:t>
            </w:r>
          </w:p>
        </w:tc>
      </w:tr>
      <w:tr w:rsidR="00F764FD" w:rsidRPr="00F54B8A" w:rsidTr="00834215">
        <w:trPr>
          <w:trHeight w:val="258"/>
        </w:trPr>
        <w:tc>
          <w:tcPr>
            <w:tcW w:w="738" w:type="dxa"/>
            <w:vMerge/>
            <w:tcBorders>
              <w:left w:val="single" w:sz="18" w:space="0" w:color="auto"/>
              <w:bottom w:val="single" w:sz="18" w:space="0" w:color="auto"/>
              <w:right w:val="single" w:sz="18" w:space="0" w:color="auto"/>
            </w:tcBorders>
          </w:tcPr>
          <w:p w:rsidR="00F764FD" w:rsidRPr="00F54B8A" w:rsidRDefault="00F764FD" w:rsidP="00834215">
            <w:pPr>
              <w:jc w:val="center"/>
            </w:pPr>
          </w:p>
        </w:tc>
        <w:tc>
          <w:tcPr>
            <w:tcW w:w="8114" w:type="dxa"/>
            <w:vMerge/>
            <w:tcBorders>
              <w:left w:val="single" w:sz="18" w:space="0" w:color="auto"/>
              <w:bottom w:val="single" w:sz="18" w:space="0" w:color="auto"/>
              <w:right w:val="single" w:sz="18" w:space="0" w:color="auto"/>
            </w:tcBorders>
          </w:tcPr>
          <w:p w:rsidR="00F764FD" w:rsidRPr="00F54B8A" w:rsidRDefault="00F764FD" w:rsidP="00834215">
            <w:pPr>
              <w:jc w:val="center"/>
              <w:rPr>
                <w:b/>
              </w:rPr>
            </w:pPr>
          </w:p>
        </w:tc>
        <w:tc>
          <w:tcPr>
            <w:tcW w:w="425" w:type="dxa"/>
            <w:tcBorders>
              <w:top w:val="single" w:sz="12" w:space="0" w:color="auto"/>
              <w:left w:val="single" w:sz="18" w:space="0" w:color="auto"/>
              <w:bottom w:val="single" w:sz="18" w:space="0" w:color="auto"/>
            </w:tcBorders>
          </w:tcPr>
          <w:p w:rsidR="00F764FD" w:rsidRPr="00F54B8A" w:rsidRDefault="00F764FD" w:rsidP="00834215">
            <w:pPr>
              <w:jc w:val="center"/>
              <w:rPr>
                <w:b/>
              </w:rPr>
            </w:pPr>
            <w:r w:rsidRPr="00F54B8A">
              <w:rPr>
                <w:b/>
              </w:rPr>
              <w:t>1</w:t>
            </w:r>
          </w:p>
        </w:tc>
        <w:tc>
          <w:tcPr>
            <w:tcW w:w="425" w:type="dxa"/>
            <w:tcBorders>
              <w:top w:val="single" w:sz="12" w:space="0" w:color="auto"/>
              <w:bottom w:val="single" w:sz="18" w:space="0" w:color="auto"/>
            </w:tcBorders>
          </w:tcPr>
          <w:p w:rsidR="00F764FD" w:rsidRPr="00F54B8A" w:rsidRDefault="00F764FD" w:rsidP="00834215">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F764FD" w:rsidRPr="00F54B8A" w:rsidRDefault="00F764FD" w:rsidP="00834215">
            <w:pPr>
              <w:jc w:val="center"/>
              <w:rPr>
                <w:b/>
              </w:rPr>
            </w:pPr>
            <w:r w:rsidRPr="00F54B8A">
              <w:rPr>
                <w:b/>
              </w:rPr>
              <w:t>3</w:t>
            </w:r>
          </w:p>
        </w:tc>
      </w:tr>
      <w:tr w:rsidR="00F764FD" w:rsidRPr="003548A4" w:rsidTr="00834215">
        <w:tc>
          <w:tcPr>
            <w:tcW w:w="738" w:type="dxa"/>
            <w:tcBorders>
              <w:top w:val="single" w:sz="18" w:space="0" w:color="auto"/>
              <w:left w:val="single" w:sz="18" w:space="0" w:color="auto"/>
              <w:right w:val="single" w:sz="18" w:space="0" w:color="auto"/>
            </w:tcBorders>
          </w:tcPr>
          <w:p w:rsidR="00F764FD" w:rsidRPr="00A54687" w:rsidRDefault="00F764FD" w:rsidP="00834215">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F764FD" w:rsidRPr="003548A4" w:rsidRDefault="00F764FD" w:rsidP="00834215">
            <w:r w:rsidRPr="003548A4">
              <w:t>Yüksek lisans yeterliliklerine dayalı olarak, 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3548A4">
              <w:rPr>
                <w:i/>
              </w:rPr>
              <w:t>bilg</w:t>
            </w:r>
            <w:r w:rsidRPr="003548A4">
              <w:t>i).</w:t>
            </w:r>
          </w:p>
        </w:tc>
        <w:tc>
          <w:tcPr>
            <w:tcW w:w="425" w:type="dxa"/>
            <w:tcBorders>
              <w:top w:val="single" w:sz="18" w:space="0" w:color="auto"/>
              <w:left w:val="single" w:sz="18" w:space="0" w:color="auto"/>
            </w:tcBorders>
          </w:tcPr>
          <w:p w:rsidR="00F764FD" w:rsidRPr="003548A4" w:rsidRDefault="00F764FD" w:rsidP="00834215">
            <w:pPr>
              <w:jc w:val="both"/>
            </w:pPr>
          </w:p>
        </w:tc>
        <w:tc>
          <w:tcPr>
            <w:tcW w:w="425" w:type="dxa"/>
            <w:tcBorders>
              <w:top w:val="single" w:sz="18" w:space="0" w:color="auto"/>
            </w:tcBorders>
          </w:tcPr>
          <w:p w:rsidR="00F764FD" w:rsidRPr="003548A4" w:rsidRDefault="00F764FD" w:rsidP="00834215">
            <w:pPr>
              <w:jc w:val="both"/>
            </w:pPr>
          </w:p>
        </w:tc>
        <w:tc>
          <w:tcPr>
            <w:tcW w:w="426" w:type="dxa"/>
            <w:tcBorders>
              <w:top w:val="single" w:sz="18" w:space="0" w:color="auto"/>
              <w:right w:val="single" w:sz="18" w:space="0" w:color="auto"/>
            </w:tcBorders>
          </w:tcPr>
          <w:p w:rsidR="00F764FD" w:rsidRPr="003548A4" w:rsidRDefault="00F51066" w:rsidP="00834215">
            <w:pPr>
              <w:jc w:val="both"/>
            </w:pPr>
            <w:r w:rsidRPr="003548A4">
              <w:t>+</w:t>
            </w:r>
          </w:p>
        </w:tc>
      </w:tr>
      <w:tr w:rsidR="00F764FD" w:rsidRPr="003548A4" w:rsidTr="00834215">
        <w:tc>
          <w:tcPr>
            <w:tcW w:w="738" w:type="dxa"/>
            <w:tcBorders>
              <w:left w:val="single" w:sz="18" w:space="0" w:color="auto"/>
              <w:right w:val="single" w:sz="18" w:space="0" w:color="auto"/>
            </w:tcBorders>
          </w:tcPr>
          <w:p w:rsidR="00F764FD" w:rsidRPr="00A54687" w:rsidRDefault="00F764FD" w:rsidP="00834215">
            <w:pPr>
              <w:jc w:val="center"/>
              <w:rPr>
                <w:b/>
              </w:rPr>
            </w:pPr>
            <w:r w:rsidRPr="00A54687">
              <w:rPr>
                <w:b/>
              </w:rPr>
              <w:t>ii.</w:t>
            </w:r>
          </w:p>
        </w:tc>
        <w:tc>
          <w:tcPr>
            <w:tcW w:w="8114" w:type="dxa"/>
            <w:tcBorders>
              <w:left w:val="single" w:sz="18" w:space="0" w:color="auto"/>
              <w:right w:val="single" w:sz="18" w:space="0" w:color="auto"/>
            </w:tcBorders>
          </w:tcPr>
          <w:p w:rsidR="00F764FD" w:rsidRPr="003548A4" w:rsidRDefault="00F764FD" w:rsidP="00834215">
            <w:r w:rsidRPr="003548A4">
              <w:t>Alanındaki yeni bilgileri sistematik bir yaklaşımla değerlendirip kullanarak, alanına yenilik getiren, yeni 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3548A4">
              <w:rPr>
                <w:i/>
              </w:rPr>
              <w:t>beceri</w:t>
            </w:r>
            <w:r w:rsidRPr="003548A4">
              <w:t>).</w:t>
            </w:r>
          </w:p>
        </w:tc>
        <w:tc>
          <w:tcPr>
            <w:tcW w:w="425" w:type="dxa"/>
            <w:tcBorders>
              <w:left w:val="single" w:sz="18" w:space="0" w:color="auto"/>
            </w:tcBorders>
          </w:tcPr>
          <w:p w:rsidR="00F764FD" w:rsidRPr="003548A4" w:rsidRDefault="00F764FD" w:rsidP="00834215">
            <w:pPr>
              <w:jc w:val="both"/>
            </w:pPr>
          </w:p>
        </w:tc>
        <w:tc>
          <w:tcPr>
            <w:tcW w:w="425" w:type="dxa"/>
          </w:tcPr>
          <w:p w:rsidR="00F764FD" w:rsidRPr="003548A4" w:rsidRDefault="00F764FD" w:rsidP="00834215">
            <w:pPr>
              <w:jc w:val="both"/>
            </w:pPr>
          </w:p>
        </w:tc>
        <w:tc>
          <w:tcPr>
            <w:tcW w:w="426" w:type="dxa"/>
            <w:tcBorders>
              <w:right w:val="single" w:sz="18" w:space="0" w:color="auto"/>
            </w:tcBorders>
          </w:tcPr>
          <w:p w:rsidR="00F764FD" w:rsidRPr="003548A4" w:rsidRDefault="00F51066" w:rsidP="00834215">
            <w:pPr>
              <w:jc w:val="both"/>
              <w:rPr>
                <w:b/>
                <w:bCs/>
              </w:rPr>
            </w:pPr>
            <w:r w:rsidRPr="003548A4">
              <w:rPr>
                <w:b/>
                <w:bCs/>
              </w:rPr>
              <w:t>+</w:t>
            </w:r>
          </w:p>
        </w:tc>
      </w:tr>
      <w:tr w:rsidR="00F764FD" w:rsidRPr="003548A4" w:rsidTr="00834215">
        <w:tc>
          <w:tcPr>
            <w:tcW w:w="738" w:type="dxa"/>
            <w:tcBorders>
              <w:left w:val="single" w:sz="18" w:space="0" w:color="auto"/>
              <w:right w:val="single" w:sz="18" w:space="0" w:color="auto"/>
            </w:tcBorders>
          </w:tcPr>
          <w:p w:rsidR="00F764FD" w:rsidRPr="00A54687" w:rsidRDefault="00F764FD" w:rsidP="00834215">
            <w:pPr>
              <w:jc w:val="center"/>
              <w:rPr>
                <w:b/>
              </w:rPr>
            </w:pPr>
            <w:r w:rsidRPr="00A54687">
              <w:rPr>
                <w:b/>
              </w:rPr>
              <w:t>iii.</w:t>
            </w:r>
          </w:p>
        </w:tc>
        <w:tc>
          <w:tcPr>
            <w:tcW w:w="8114" w:type="dxa"/>
            <w:tcBorders>
              <w:left w:val="single" w:sz="18" w:space="0" w:color="auto"/>
              <w:right w:val="single" w:sz="18" w:space="0" w:color="auto"/>
            </w:tcBorders>
          </w:tcPr>
          <w:p w:rsidR="00F764FD" w:rsidRPr="003548A4" w:rsidRDefault="00F764FD" w:rsidP="00834215">
            <w:r w:rsidRPr="003548A4">
              <w:t xml:space="preserve">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bulunup, en az birer adet bilimsel makaleyi </w:t>
            </w:r>
            <w:r w:rsidRPr="003548A4">
              <w:rPr>
                <w:u w:val="single"/>
              </w:rPr>
              <w:t>ulusal ve</w:t>
            </w:r>
            <w:r w:rsidRPr="003548A4">
              <w:t xml:space="preserve"> </w:t>
            </w:r>
            <w:r w:rsidRPr="003548A4">
              <w:rPr>
                <w:u w:val="single"/>
              </w:rPr>
              <w:t>uluslararası</w:t>
            </w:r>
            <w:r w:rsidRPr="003548A4">
              <w:rPr>
                <w:color w:val="FF0000"/>
              </w:rPr>
              <w:t xml:space="preserve"> </w:t>
            </w:r>
            <w:r w:rsidRPr="003548A4">
              <w:t xml:space="preserve">hakemli dergilerde yayınlayarak alanındaki bilginin sınırlarını genişletebilme </w:t>
            </w:r>
            <w:r w:rsidRPr="003548A4">
              <w:rPr>
                <w:i/>
              </w:rPr>
              <w:t>(Bağımsız Çalışabilme ve Sorumluluk Alabilme Yetkinliği).</w:t>
            </w:r>
          </w:p>
        </w:tc>
        <w:tc>
          <w:tcPr>
            <w:tcW w:w="425" w:type="dxa"/>
            <w:tcBorders>
              <w:left w:val="single" w:sz="18" w:space="0" w:color="auto"/>
            </w:tcBorders>
          </w:tcPr>
          <w:p w:rsidR="00F764FD" w:rsidRPr="003548A4" w:rsidRDefault="00F764FD" w:rsidP="00834215">
            <w:pPr>
              <w:jc w:val="both"/>
            </w:pPr>
          </w:p>
        </w:tc>
        <w:tc>
          <w:tcPr>
            <w:tcW w:w="425" w:type="dxa"/>
          </w:tcPr>
          <w:p w:rsidR="00F764FD" w:rsidRPr="003548A4" w:rsidRDefault="00F51066" w:rsidP="00834215">
            <w:pPr>
              <w:jc w:val="both"/>
            </w:pPr>
            <w:r w:rsidRPr="003548A4">
              <w:t>+</w:t>
            </w:r>
          </w:p>
        </w:tc>
        <w:tc>
          <w:tcPr>
            <w:tcW w:w="426" w:type="dxa"/>
            <w:tcBorders>
              <w:right w:val="single" w:sz="18" w:space="0" w:color="auto"/>
            </w:tcBorders>
          </w:tcPr>
          <w:p w:rsidR="00F764FD" w:rsidRPr="003548A4" w:rsidRDefault="00F764FD" w:rsidP="00834215">
            <w:pPr>
              <w:jc w:val="both"/>
            </w:pPr>
          </w:p>
        </w:tc>
      </w:tr>
      <w:tr w:rsidR="00F764FD" w:rsidRPr="003548A4" w:rsidTr="00834215">
        <w:tc>
          <w:tcPr>
            <w:tcW w:w="738" w:type="dxa"/>
            <w:tcBorders>
              <w:left w:val="single" w:sz="18" w:space="0" w:color="auto"/>
              <w:right w:val="single" w:sz="18" w:space="0" w:color="auto"/>
            </w:tcBorders>
          </w:tcPr>
          <w:p w:rsidR="00F764FD" w:rsidRPr="00A54687" w:rsidRDefault="00F764FD" w:rsidP="00834215">
            <w:pPr>
              <w:jc w:val="center"/>
              <w:rPr>
                <w:b/>
              </w:rPr>
            </w:pPr>
            <w:r w:rsidRPr="00A54687">
              <w:rPr>
                <w:b/>
              </w:rPr>
              <w:t>iv.</w:t>
            </w:r>
          </w:p>
        </w:tc>
        <w:tc>
          <w:tcPr>
            <w:tcW w:w="8114" w:type="dxa"/>
            <w:tcBorders>
              <w:left w:val="single" w:sz="18" w:space="0" w:color="auto"/>
              <w:right w:val="single" w:sz="18" w:space="0" w:color="auto"/>
            </w:tcBorders>
          </w:tcPr>
          <w:p w:rsidR="00F764FD" w:rsidRPr="003548A4" w:rsidRDefault="00F764FD" w:rsidP="00834215">
            <w:r w:rsidRPr="003548A4">
              <w:t xml:space="preserve">Özgün ve disiplinlerarası sorunların çözümlenmesini gerektiren ortamlarda liderlik yaparak yaratıcı ve eleştirel düşünme, sorun çözme ve karar verme gibi üst düzey zihinsel süreçleri kullanarak alanı ile ilgili yeni düşünce ve yöntemler geliştirebilme </w:t>
            </w:r>
            <w:r w:rsidRPr="003548A4">
              <w:rPr>
                <w:i/>
              </w:rPr>
              <w:t>(Bağımsız Çalışabilme ve Sorumluluk Alabilme Yetkinliği). (Öğrenme Yetkinliği).</w:t>
            </w:r>
          </w:p>
        </w:tc>
        <w:tc>
          <w:tcPr>
            <w:tcW w:w="425" w:type="dxa"/>
            <w:tcBorders>
              <w:left w:val="single" w:sz="18" w:space="0" w:color="auto"/>
            </w:tcBorders>
          </w:tcPr>
          <w:p w:rsidR="00F764FD" w:rsidRPr="003548A4" w:rsidRDefault="00F764FD" w:rsidP="00834215">
            <w:pPr>
              <w:jc w:val="both"/>
            </w:pPr>
          </w:p>
        </w:tc>
        <w:tc>
          <w:tcPr>
            <w:tcW w:w="425" w:type="dxa"/>
          </w:tcPr>
          <w:p w:rsidR="00F764FD" w:rsidRPr="003548A4" w:rsidRDefault="00F51066" w:rsidP="00834215">
            <w:pPr>
              <w:jc w:val="both"/>
            </w:pPr>
            <w:r w:rsidRPr="003548A4">
              <w:t>+</w:t>
            </w:r>
          </w:p>
        </w:tc>
        <w:tc>
          <w:tcPr>
            <w:tcW w:w="426" w:type="dxa"/>
            <w:tcBorders>
              <w:right w:val="single" w:sz="18" w:space="0" w:color="auto"/>
            </w:tcBorders>
          </w:tcPr>
          <w:p w:rsidR="00F764FD" w:rsidRPr="003548A4" w:rsidRDefault="00F764FD" w:rsidP="00834215">
            <w:pPr>
              <w:jc w:val="both"/>
            </w:pPr>
          </w:p>
        </w:tc>
      </w:tr>
      <w:tr w:rsidR="00F764FD" w:rsidRPr="003548A4" w:rsidTr="00834215">
        <w:tc>
          <w:tcPr>
            <w:tcW w:w="738" w:type="dxa"/>
            <w:tcBorders>
              <w:left w:val="single" w:sz="18" w:space="0" w:color="auto"/>
              <w:right w:val="single" w:sz="18" w:space="0" w:color="auto"/>
            </w:tcBorders>
          </w:tcPr>
          <w:p w:rsidR="00F764FD" w:rsidRPr="00A54687" w:rsidRDefault="00F764FD" w:rsidP="00834215">
            <w:pPr>
              <w:jc w:val="center"/>
              <w:rPr>
                <w:b/>
              </w:rPr>
            </w:pPr>
            <w:r w:rsidRPr="00A54687">
              <w:rPr>
                <w:b/>
              </w:rPr>
              <w:t>v.</w:t>
            </w:r>
          </w:p>
        </w:tc>
        <w:tc>
          <w:tcPr>
            <w:tcW w:w="8114" w:type="dxa"/>
            <w:tcBorders>
              <w:left w:val="single" w:sz="18" w:space="0" w:color="auto"/>
              <w:right w:val="single" w:sz="18" w:space="0" w:color="auto"/>
            </w:tcBorders>
          </w:tcPr>
          <w:p w:rsidR="00F764FD" w:rsidRPr="003548A4" w:rsidRDefault="00F764FD" w:rsidP="00834215">
            <w:r w:rsidRPr="003548A4">
              <w:t xml:space="preserve">Sosyal ilişkileri ve bu ilişkileri yönlendiren normları eleştirel bir bakış açısıyla inceleyebilme, geliştirebilme ve gerektiğinde değiştirmeye yönelik eylemleri yönetebilme </w:t>
            </w:r>
            <w:r w:rsidRPr="003548A4">
              <w:rPr>
                <w:i/>
              </w:rPr>
              <w:t xml:space="preserve">(İletişim ve Sosyal Yetkinlik).   </w:t>
            </w:r>
          </w:p>
        </w:tc>
        <w:tc>
          <w:tcPr>
            <w:tcW w:w="425" w:type="dxa"/>
            <w:tcBorders>
              <w:left w:val="single" w:sz="18" w:space="0" w:color="auto"/>
            </w:tcBorders>
          </w:tcPr>
          <w:p w:rsidR="00F764FD" w:rsidRPr="003548A4" w:rsidRDefault="00F51066" w:rsidP="00834215">
            <w:pPr>
              <w:jc w:val="both"/>
            </w:pPr>
            <w:r w:rsidRPr="003548A4">
              <w:t>+</w:t>
            </w:r>
          </w:p>
        </w:tc>
        <w:tc>
          <w:tcPr>
            <w:tcW w:w="425" w:type="dxa"/>
          </w:tcPr>
          <w:p w:rsidR="00F764FD" w:rsidRPr="003548A4" w:rsidRDefault="00F764FD" w:rsidP="00834215">
            <w:pPr>
              <w:jc w:val="both"/>
            </w:pPr>
          </w:p>
        </w:tc>
        <w:tc>
          <w:tcPr>
            <w:tcW w:w="426" w:type="dxa"/>
            <w:tcBorders>
              <w:right w:val="single" w:sz="18" w:space="0" w:color="auto"/>
            </w:tcBorders>
          </w:tcPr>
          <w:p w:rsidR="00F764FD" w:rsidRPr="003548A4" w:rsidRDefault="00F764FD" w:rsidP="00834215">
            <w:pPr>
              <w:jc w:val="both"/>
            </w:pPr>
          </w:p>
        </w:tc>
      </w:tr>
      <w:tr w:rsidR="00F764FD" w:rsidRPr="003548A4" w:rsidTr="00834215">
        <w:tc>
          <w:tcPr>
            <w:tcW w:w="738" w:type="dxa"/>
            <w:tcBorders>
              <w:left w:val="single" w:sz="18" w:space="0" w:color="auto"/>
              <w:bottom w:val="single" w:sz="4" w:space="0" w:color="000000"/>
              <w:right w:val="single" w:sz="18" w:space="0" w:color="auto"/>
            </w:tcBorders>
          </w:tcPr>
          <w:p w:rsidR="00F764FD" w:rsidRPr="00A54687" w:rsidRDefault="00F764FD" w:rsidP="00834215">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F764FD" w:rsidRPr="003548A4" w:rsidRDefault="00F764FD" w:rsidP="00834215">
            <w:r w:rsidRPr="003548A4">
              <w:t xml:space="preserve">Bir yabancı dili en az Avrupa Dil Portföyü C1 Genel Düzeyi’nde kullanarak ileri düzeyde yazılı, sözlü ve görsel iletişim kurup tartışarak, uluslararası platformlarda, uzman kişiler ile alanındaki konuların tartışılmasında özgün görüşlerini savunabilme ve yetkinliğini gösteren etkili bir iletişim kurabilme  </w:t>
            </w:r>
            <w:r w:rsidRPr="003548A4">
              <w:rPr>
                <w:i/>
              </w:rPr>
              <w:t xml:space="preserve">(İletişim ve Sosyal Yetkinlik).  </w:t>
            </w:r>
          </w:p>
        </w:tc>
        <w:tc>
          <w:tcPr>
            <w:tcW w:w="425" w:type="dxa"/>
            <w:tcBorders>
              <w:left w:val="single" w:sz="18" w:space="0" w:color="auto"/>
              <w:bottom w:val="single" w:sz="4" w:space="0" w:color="000000"/>
            </w:tcBorders>
          </w:tcPr>
          <w:p w:rsidR="00F764FD" w:rsidRPr="003548A4" w:rsidRDefault="00F764FD" w:rsidP="00834215">
            <w:pPr>
              <w:jc w:val="both"/>
            </w:pPr>
          </w:p>
        </w:tc>
        <w:tc>
          <w:tcPr>
            <w:tcW w:w="425" w:type="dxa"/>
            <w:tcBorders>
              <w:bottom w:val="single" w:sz="4" w:space="0" w:color="000000"/>
            </w:tcBorders>
          </w:tcPr>
          <w:p w:rsidR="00F764FD" w:rsidRPr="003548A4" w:rsidRDefault="008C4BE1" w:rsidP="00834215">
            <w:pPr>
              <w:jc w:val="both"/>
            </w:pPr>
            <w:r>
              <w:t>+</w:t>
            </w:r>
          </w:p>
        </w:tc>
        <w:tc>
          <w:tcPr>
            <w:tcW w:w="426" w:type="dxa"/>
            <w:tcBorders>
              <w:bottom w:val="single" w:sz="4" w:space="0" w:color="000000"/>
              <w:right w:val="single" w:sz="18" w:space="0" w:color="auto"/>
            </w:tcBorders>
          </w:tcPr>
          <w:p w:rsidR="00F764FD" w:rsidRPr="003548A4" w:rsidRDefault="00F764FD" w:rsidP="00834215">
            <w:pPr>
              <w:jc w:val="both"/>
            </w:pPr>
          </w:p>
        </w:tc>
      </w:tr>
      <w:tr w:rsidR="00F764FD" w:rsidRPr="003548A4" w:rsidTr="00834215">
        <w:tc>
          <w:tcPr>
            <w:tcW w:w="738" w:type="dxa"/>
            <w:tcBorders>
              <w:left w:val="single" w:sz="18" w:space="0" w:color="auto"/>
              <w:bottom w:val="single" w:sz="18" w:space="0" w:color="auto"/>
              <w:right w:val="single" w:sz="18" w:space="0" w:color="auto"/>
            </w:tcBorders>
          </w:tcPr>
          <w:p w:rsidR="00F764FD" w:rsidRPr="00A54687" w:rsidRDefault="00F764FD" w:rsidP="00834215">
            <w:pPr>
              <w:jc w:val="center"/>
              <w:rPr>
                <w:b/>
              </w:rPr>
            </w:pPr>
            <w:r>
              <w:rPr>
                <w:b/>
              </w:rPr>
              <w:t>vii.</w:t>
            </w:r>
          </w:p>
        </w:tc>
        <w:tc>
          <w:tcPr>
            <w:tcW w:w="8114" w:type="dxa"/>
            <w:tcBorders>
              <w:left w:val="single" w:sz="18" w:space="0" w:color="auto"/>
              <w:bottom w:val="single" w:sz="18" w:space="0" w:color="auto"/>
              <w:right w:val="single" w:sz="18" w:space="0" w:color="auto"/>
            </w:tcBorders>
          </w:tcPr>
          <w:p w:rsidR="00F764FD" w:rsidRPr="003548A4" w:rsidRDefault="00F764FD" w:rsidP="00834215">
            <w:r w:rsidRPr="003548A4">
              <w:t xml:space="preserve">Alanındaki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3548A4">
              <w:rPr>
                <w:i/>
              </w:rPr>
              <w:t>(Alana Özgü Yetkinlik).</w:t>
            </w:r>
          </w:p>
        </w:tc>
        <w:tc>
          <w:tcPr>
            <w:tcW w:w="425" w:type="dxa"/>
            <w:tcBorders>
              <w:left w:val="single" w:sz="18" w:space="0" w:color="auto"/>
              <w:bottom w:val="single" w:sz="18" w:space="0" w:color="auto"/>
            </w:tcBorders>
          </w:tcPr>
          <w:p w:rsidR="00F764FD" w:rsidRPr="003548A4" w:rsidRDefault="00F764FD" w:rsidP="00834215">
            <w:pPr>
              <w:jc w:val="both"/>
            </w:pPr>
          </w:p>
        </w:tc>
        <w:tc>
          <w:tcPr>
            <w:tcW w:w="425" w:type="dxa"/>
            <w:tcBorders>
              <w:bottom w:val="single" w:sz="18" w:space="0" w:color="auto"/>
            </w:tcBorders>
          </w:tcPr>
          <w:p w:rsidR="00F764FD" w:rsidRPr="003548A4" w:rsidRDefault="008C4BE1" w:rsidP="00834215">
            <w:pPr>
              <w:jc w:val="both"/>
            </w:pPr>
            <w:r>
              <w:t>+</w:t>
            </w:r>
          </w:p>
        </w:tc>
        <w:tc>
          <w:tcPr>
            <w:tcW w:w="426" w:type="dxa"/>
            <w:tcBorders>
              <w:bottom w:val="single" w:sz="18" w:space="0" w:color="auto"/>
              <w:right w:val="single" w:sz="18" w:space="0" w:color="auto"/>
            </w:tcBorders>
          </w:tcPr>
          <w:p w:rsidR="00F764FD" w:rsidRPr="003548A4" w:rsidRDefault="00F764FD" w:rsidP="00834215">
            <w:pPr>
              <w:jc w:val="both"/>
            </w:pPr>
          </w:p>
        </w:tc>
      </w:tr>
      <w:tr w:rsidR="00F764FD" w:rsidRPr="00F54B8A" w:rsidTr="0083421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F764FD" w:rsidRPr="00F54B8A" w:rsidRDefault="00F764FD" w:rsidP="00834215">
            <w:pPr>
              <w:rPr>
                <w:b/>
                <w:bCs/>
              </w:rPr>
            </w:pPr>
          </w:p>
        </w:tc>
      </w:tr>
    </w:tbl>
    <w:p w:rsidR="00F764FD" w:rsidRPr="00F54B8A" w:rsidRDefault="00F764FD" w:rsidP="00F764FD">
      <w:pPr>
        <w:rPr>
          <w:b/>
        </w:rPr>
      </w:pPr>
      <w:r w:rsidRPr="00F54B8A">
        <w:t xml:space="preserve">         </w:t>
      </w:r>
      <w:r w:rsidRPr="00F54B8A">
        <w:rPr>
          <w:b/>
        </w:rPr>
        <w:t xml:space="preserve">1: Az,  2. Kısmi,  3. Tam </w:t>
      </w:r>
    </w:p>
    <w:p w:rsidR="00F764FD" w:rsidRDefault="00F764FD" w:rsidP="00F764FD">
      <w:pPr>
        <w:rPr>
          <w:lang w:val="en-US"/>
        </w:rPr>
      </w:pPr>
    </w:p>
    <w:p w:rsidR="00F764FD" w:rsidRDefault="00F764FD" w:rsidP="00F764FD">
      <w:pPr>
        <w:pStyle w:val="Heading2"/>
        <w:rPr>
          <w:sz w:val="24"/>
          <w:szCs w:val="24"/>
          <w:lang w:val="en-US"/>
        </w:rPr>
      </w:pPr>
    </w:p>
    <w:p w:rsidR="00F764FD" w:rsidRDefault="00F764FD" w:rsidP="00F764FD">
      <w:pPr>
        <w:pStyle w:val="Heading2"/>
        <w:rPr>
          <w:sz w:val="24"/>
          <w:szCs w:val="24"/>
          <w:lang w:val="en-US"/>
        </w:rPr>
      </w:pPr>
    </w:p>
    <w:p w:rsidR="00F764FD" w:rsidRDefault="00F764FD" w:rsidP="00F764FD">
      <w:pPr>
        <w:pStyle w:val="Heading2"/>
        <w:rPr>
          <w:sz w:val="24"/>
          <w:szCs w:val="24"/>
          <w:lang w:val="en-US"/>
        </w:rPr>
      </w:pPr>
    </w:p>
    <w:p w:rsidR="00F764FD" w:rsidRDefault="00F764FD" w:rsidP="00F764FD">
      <w:pPr>
        <w:pStyle w:val="Heading2"/>
        <w:rPr>
          <w:sz w:val="24"/>
          <w:szCs w:val="24"/>
          <w:lang w:val="en-US"/>
        </w:rPr>
      </w:pPr>
    </w:p>
    <w:p w:rsidR="00F764FD" w:rsidRPr="00AC2476" w:rsidRDefault="00F764FD" w:rsidP="00F764FD">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F764FD" w:rsidRPr="00F54B8A" w:rsidTr="00834215">
        <w:trPr>
          <w:trHeight w:val="258"/>
        </w:trPr>
        <w:tc>
          <w:tcPr>
            <w:tcW w:w="589" w:type="dxa"/>
            <w:vMerge w:val="restart"/>
            <w:tcBorders>
              <w:top w:val="single" w:sz="18" w:space="0" w:color="auto"/>
              <w:left w:val="single" w:sz="18" w:space="0" w:color="auto"/>
              <w:right w:val="single" w:sz="18" w:space="0" w:color="auto"/>
            </w:tcBorders>
          </w:tcPr>
          <w:p w:rsidR="00F764FD" w:rsidRPr="00F54B8A" w:rsidRDefault="00F764FD" w:rsidP="00834215">
            <w:pPr>
              <w:jc w:val="center"/>
              <w:rPr>
                <w:lang w:val="en-US"/>
              </w:rPr>
            </w:pPr>
          </w:p>
        </w:tc>
        <w:tc>
          <w:tcPr>
            <w:tcW w:w="7883" w:type="dxa"/>
            <w:vMerge w:val="restart"/>
            <w:tcBorders>
              <w:top w:val="single" w:sz="18" w:space="0" w:color="auto"/>
              <w:left w:val="single" w:sz="18" w:space="0" w:color="auto"/>
              <w:right w:val="single" w:sz="18" w:space="0" w:color="auto"/>
            </w:tcBorders>
          </w:tcPr>
          <w:p w:rsidR="00F764FD" w:rsidRPr="00F54B8A" w:rsidRDefault="00F764FD" w:rsidP="00834215">
            <w:pPr>
              <w:jc w:val="center"/>
              <w:rPr>
                <w:b/>
                <w:lang w:val="en-US"/>
              </w:rPr>
            </w:pPr>
          </w:p>
          <w:p w:rsidR="00F764FD" w:rsidRPr="00F54B8A" w:rsidRDefault="00F764FD" w:rsidP="00834215">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F764FD" w:rsidRPr="00F54B8A" w:rsidRDefault="00F764FD" w:rsidP="00834215">
            <w:pPr>
              <w:jc w:val="center"/>
              <w:rPr>
                <w:b/>
                <w:lang w:val="en-US"/>
              </w:rPr>
            </w:pPr>
            <w:r w:rsidRPr="00F54B8A">
              <w:rPr>
                <w:b/>
                <w:lang w:val="en-US"/>
              </w:rPr>
              <w:t>Level of Contribution</w:t>
            </w:r>
          </w:p>
        </w:tc>
      </w:tr>
      <w:tr w:rsidR="00F764FD" w:rsidRPr="00F54B8A" w:rsidTr="00834215">
        <w:trPr>
          <w:trHeight w:val="268"/>
        </w:trPr>
        <w:tc>
          <w:tcPr>
            <w:tcW w:w="589" w:type="dxa"/>
            <w:vMerge/>
            <w:tcBorders>
              <w:left w:val="single" w:sz="18" w:space="0" w:color="auto"/>
              <w:bottom w:val="single" w:sz="18" w:space="0" w:color="auto"/>
              <w:right w:val="single" w:sz="18" w:space="0" w:color="auto"/>
            </w:tcBorders>
          </w:tcPr>
          <w:p w:rsidR="00F764FD" w:rsidRPr="00F54B8A" w:rsidRDefault="00F764FD" w:rsidP="00834215">
            <w:pPr>
              <w:jc w:val="center"/>
              <w:rPr>
                <w:lang w:val="en-US"/>
              </w:rPr>
            </w:pPr>
          </w:p>
        </w:tc>
        <w:tc>
          <w:tcPr>
            <w:tcW w:w="7883" w:type="dxa"/>
            <w:vMerge/>
            <w:tcBorders>
              <w:left w:val="single" w:sz="18" w:space="0" w:color="auto"/>
              <w:bottom w:val="single" w:sz="18" w:space="0" w:color="auto"/>
              <w:right w:val="single" w:sz="18" w:space="0" w:color="auto"/>
            </w:tcBorders>
          </w:tcPr>
          <w:p w:rsidR="00F764FD" w:rsidRPr="00F54B8A" w:rsidRDefault="00F764FD" w:rsidP="00834215">
            <w:pPr>
              <w:jc w:val="center"/>
              <w:rPr>
                <w:b/>
                <w:lang w:val="en-US"/>
              </w:rPr>
            </w:pPr>
          </w:p>
        </w:tc>
        <w:tc>
          <w:tcPr>
            <w:tcW w:w="567" w:type="dxa"/>
            <w:tcBorders>
              <w:top w:val="single" w:sz="12" w:space="0" w:color="auto"/>
              <w:left w:val="single" w:sz="18" w:space="0" w:color="auto"/>
              <w:bottom w:val="single" w:sz="18" w:space="0" w:color="auto"/>
            </w:tcBorders>
          </w:tcPr>
          <w:p w:rsidR="00F764FD" w:rsidRPr="00F54B8A" w:rsidRDefault="00F764FD" w:rsidP="00834215">
            <w:pPr>
              <w:jc w:val="center"/>
              <w:rPr>
                <w:b/>
                <w:lang w:val="en-US"/>
              </w:rPr>
            </w:pPr>
            <w:r w:rsidRPr="00F54B8A">
              <w:rPr>
                <w:b/>
                <w:lang w:val="en-US"/>
              </w:rPr>
              <w:t>1</w:t>
            </w:r>
          </w:p>
        </w:tc>
        <w:tc>
          <w:tcPr>
            <w:tcW w:w="425" w:type="dxa"/>
            <w:tcBorders>
              <w:top w:val="single" w:sz="12" w:space="0" w:color="auto"/>
              <w:bottom w:val="single" w:sz="18" w:space="0" w:color="auto"/>
            </w:tcBorders>
          </w:tcPr>
          <w:p w:rsidR="00F764FD" w:rsidRPr="00F54B8A" w:rsidRDefault="00F764FD" w:rsidP="00834215">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F764FD" w:rsidRPr="00F54B8A" w:rsidRDefault="00F764FD" w:rsidP="00834215">
            <w:pPr>
              <w:jc w:val="center"/>
              <w:rPr>
                <w:b/>
                <w:lang w:val="en-US"/>
              </w:rPr>
            </w:pPr>
            <w:r w:rsidRPr="00F54B8A">
              <w:rPr>
                <w:b/>
                <w:lang w:val="en-US"/>
              </w:rPr>
              <w:t>3</w:t>
            </w:r>
          </w:p>
        </w:tc>
      </w:tr>
      <w:tr w:rsidR="00F51066" w:rsidRPr="00BA62ED" w:rsidTr="00834215">
        <w:tc>
          <w:tcPr>
            <w:tcW w:w="589" w:type="dxa"/>
            <w:tcBorders>
              <w:top w:val="single" w:sz="18" w:space="0" w:color="auto"/>
              <w:left w:val="single" w:sz="18" w:space="0" w:color="auto"/>
              <w:right w:val="single" w:sz="18" w:space="0" w:color="auto"/>
            </w:tcBorders>
          </w:tcPr>
          <w:p w:rsidR="00F51066" w:rsidRPr="00BA62ED" w:rsidRDefault="00F51066" w:rsidP="00F5106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F51066" w:rsidRPr="00BA62ED" w:rsidRDefault="00F51066" w:rsidP="00F51066">
            <w:pPr>
              <w:rPr>
                <w:rFonts w:ascii="Arial" w:hAnsi="Arial" w:cs="Arial"/>
                <w:lang w:val="en-US"/>
              </w:rPr>
            </w:pPr>
            <w:r w:rsidRPr="00F27088">
              <w:rPr>
                <w:lang w:val="en-US"/>
              </w:rPr>
              <w:t>By means of developing and intensifying the current and high level knowledge in the area with the use of original thinking and/or research processes and in a specialistic level, based upon the competency in MS level, grasping the interdisciplinary interaction related to one’s area and reaching original results by using this specialistic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F51066" w:rsidRPr="00E01D3F" w:rsidRDefault="00F51066" w:rsidP="00F51066">
            <w:pPr>
              <w:jc w:val="both"/>
            </w:pPr>
          </w:p>
        </w:tc>
        <w:tc>
          <w:tcPr>
            <w:tcW w:w="425" w:type="dxa"/>
            <w:tcBorders>
              <w:top w:val="single" w:sz="18" w:space="0" w:color="auto"/>
            </w:tcBorders>
          </w:tcPr>
          <w:p w:rsidR="00F51066" w:rsidRPr="00E01D3F" w:rsidRDefault="00F51066" w:rsidP="00F51066">
            <w:pPr>
              <w:jc w:val="both"/>
            </w:pPr>
          </w:p>
        </w:tc>
        <w:tc>
          <w:tcPr>
            <w:tcW w:w="529" w:type="dxa"/>
            <w:tcBorders>
              <w:top w:val="single" w:sz="18" w:space="0" w:color="auto"/>
              <w:right w:val="single" w:sz="18" w:space="0" w:color="auto"/>
            </w:tcBorders>
          </w:tcPr>
          <w:p w:rsidR="00F51066" w:rsidRPr="00E01D3F" w:rsidRDefault="00F51066" w:rsidP="00F51066">
            <w:pPr>
              <w:jc w:val="both"/>
            </w:pPr>
            <w:r>
              <w:t>+</w:t>
            </w:r>
          </w:p>
        </w:tc>
      </w:tr>
      <w:tr w:rsidR="00F51066" w:rsidRPr="00BA62ED" w:rsidTr="00834215">
        <w:tc>
          <w:tcPr>
            <w:tcW w:w="589" w:type="dxa"/>
            <w:tcBorders>
              <w:left w:val="single" w:sz="18" w:space="0" w:color="auto"/>
              <w:right w:val="single" w:sz="18" w:space="0" w:color="auto"/>
            </w:tcBorders>
          </w:tcPr>
          <w:p w:rsidR="00F51066" w:rsidRPr="00BA62ED" w:rsidRDefault="00F51066" w:rsidP="00F51066">
            <w:pPr>
              <w:jc w:val="center"/>
              <w:rPr>
                <w:b/>
              </w:rPr>
            </w:pPr>
            <w:r w:rsidRPr="00BA62ED">
              <w:rPr>
                <w:b/>
              </w:rPr>
              <w:t>ii.</w:t>
            </w:r>
          </w:p>
        </w:tc>
        <w:tc>
          <w:tcPr>
            <w:tcW w:w="7883" w:type="dxa"/>
            <w:tcBorders>
              <w:left w:val="single" w:sz="18" w:space="0" w:color="auto"/>
              <w:right w:val="single" w:sz="18" w:space="0" w:color="auto"/>
            </w:tcBorders>
          </w:tcPr>
          <w:p w:rsidR="00F51066" w:rsidRPr="00BA62ED" w:rsidRDefault="00F51066" w:rsidP="00F51066">
            <w:pPr>
              <w:rPr>
                <w:rFonts w:ascii="Arial" w:hAnsi="Arial" w:cs="Arial"/>
                <w:lang w:val="en-US"/>
              </w:rPr>
            </w:pPr>
            <w:r w:rsidRPr="00F27088">
              <w:rPr>
                <w:lang w:val="en-US"/>
              </w:rPr>
              <w:t>By means of the ability to evaluate and use new information in the area with a systematical approach, developing a new idea method, design and/or application which brings about innovation in the area;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related area (</w:t>
            </w:r>
            <w:r w:rsidRPr="00F27088">
              <w:rPr>
                <w:i/>
                <w:lang w:val="en-US"/>
              </w:rPr>
              <w:t>skill</w:t>
            </w:r>
            <w:r w:rsidRPr="00F27088">
              <w:rPr>
                <w:lang w:val="en-US"/>
              </w:rPr>
              <w:t>).</w:t>
            </w:r>
          </w:p>
        </w:tc>
        <w:tc>
          <w:tcPr>
            <w:tcW w:w="567" w:type="dxa"/>
            <w:tcBorders>
              <w:left w:val="single" w:sz="18" w:space="0" w:color="auto"/>
            </w:tcBorders>
          </w:tcPr>
          <w:p w:rsidR="00F51066" w:rsidRPr="00E01D3F" w:rsidRDefault="00F51066" w:rsidP="00F51066">
            <w:pPr>
              <w:jc w:val="both"/>
            </w:pPr>
          </w:p>
        </w:tc>
        <w:tc>
          <w:tcPr>
            <w:tcW w:w="425" w:type="dxa"/>
          </w:tcPr>
          <w:p w:rsidR="00F51066" w:rsidRPr="00E01D3F" w:rsidRDefault="00F51066" w:rsidP="00F51066">
            <w:pPr>
              <w:jc w:val="both"/>
            </w:pPr>
          </w:p>
        </w:tc>
        <w:tc>
          <w:tcPr>
            <w:tcW w:w="529" w:type="dxa"/>
            <w:tcBorders>
              <w:right w:val="single" w:sz="18" w:space="0" w:color="auto"/>
            </w:tcBorders>
          </w:tcPr>
          <w:p w:rsidR="00F51066" w:rsidRPr="00E01D3F" w:rsidRDefault="00F51066" w:rsidP="00F51066">
            <w:pPr>
              <w:jc w:val="both"/>
              <w:rPr>
                <w:b/>
                <w:bCs/>
              </w:rPr>
            </w:pPr>
            <w:r>
              <w:rPr>
                <w:b/>
                <w:bCs/>
              </w:rPr>
              <w:t>+</w:t>
            </w:r>
          </w:p>
        </w:tc>
      </w:tr>
      <w:tr w:rsidR="00F51066" w:rsidRPr="00BA62ED" w:rsidTr="00834215">
        <w:tc>
          <w:tcPr>
            <w:tcW w:w="589" w:type="dxa"/>
            <w:tcBorders>
              <w:left w:val="single" w:sz="18" w:space="0" w:color="auto"/>
              <w:right w:val="single" w:sz="18" w:space="0" w:color="auto"/>
            </w:tcBorders>
          </w:tcPr>
          <w:p w:rsidR="00F51066" w:rsidRPr="00BA62ED" w:rsidRDefault="00F51066" w:rsidP="00F51066">
            <w:pPr>
              <w:jc w:val="center"/>
              <w:rPr>
                <w:b/>
              </w:rPr>
            </w:pPr>
            <w:r w:rsidRPr="00BA62ED">
              <w:rPr>
                <w:b/>
              </w:rPr>
              <w:lastRenderedPageBreak/>
              <w:t>iii.</w:t>
            </w:r>
          </w:p>
        </w:tc>
        <w:tc>
          <w:tcPr>
            <w:tcW w:w="7883" w:type="dxa"/>
            <w:tcBorders>
              <w:left w:val="single" w:sz="18" w:space="0" w:color="auto"/>
              <w:right w:val="single" w:sz="18" w:space="0" w:color="auto"/>
            </w:tcBorders>
          </w:tcPr>
          <w:p w:rsidR="00F51066" w:rsidRPr="00BA62ED" w:rsidRDefault="00F51066" w:rsidP="00F51066">
            <w:pPr>
              <w:rPr>
                <w:rFonts w:ascii="Arial" w:hAnsi="Arial" w:cs="Arial"/>
                <w:lang w:val="en-US"/>
              </w:rPr>
            </w:pPr>
            <w:r w:rsidRPr="00F27088">
              <w:rPr>
                <w:lang w:val="en-US"/>
              </w:rPr>
              <w:t>By means of contributing to the progress in the area by independently carrying out a study which uses a new idea, method, design and/or application which brings about innovation in that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F51066" w:rsidRPr="00E01D3F" w:rsidRDefault="00F51066" w:rsidP="00F51066">
            <w:pPr>
              <w:jc w:val="both"/>
            </w:pPr>
          </w:p>
        </w:tc>
        <w:tc>
          <w:tcPr>
            <w:tcW w:w="425" w:type="dxa"/>
          </w:tcPr>
          <w:p w:rsidR="00F51066" w:rsidRPr="00E01D3F" w:rsidRDefault="00F51066" w:rsidP="00F51066">
            <w:pPr>
              <w:jc w:val="both"/>
            </w:pPr>
            <w:r>
              <w:t>+</w:t>
            </w:r>
          </w:p>
        </w:tc>
        <w:tc>
          <w:tcPr>
            <w:tcW w:w="529" w:type="dxa"/>
            <w:tcBorders>
              <w:right w:val="single" w:sz="18" w:space="0" w:color="auto"/>
            </w:tcBorders>
          </w:tcPr>
          <w:p w:rsidR="00F51066" w:rsidRPr="00E01D3F" w:rsidRDefault="00F51066" w:rsidP="00F51066">
            <w:pPr>
              <w:jc w:val="both"/>
            </w:pPr>
          </w:p>
        </w:tc>
      </w:tr>
      <w:tr w:rsidR="00F51066" w:rsidRPr="00BA62ED" w:rsidTr="00834215">
        <w:tc>
          <w:tcPr>
            <w:tcW w:w="589" w:type="dxa"/>
            <w:tcBorders>
              <w:left w:val="single" w:sz="18" w:space="0" w:color="auto"/>
              <w:right w:val="single" w:sz="18" w:space="0" w:color="auto"/>
            </w:tcBorders>
          </w:tcPr>
          <w:p w:rsidR="00F51066" w:rsidRPr="00BA62ED" w:rsidRDefault="00F51066" w:rsidP="00F51066">
            <w:pPr>
              <w:jc w:val="center"/>
              <w:rPr>
                <w:b/>
              </w:rPr>
            </w:pPr>
            <w:r w:rsidRPr="00BA62ED">
              <w:rPr>
                <w:b/>
              </w:rPr>
              <w:t>iv.</w:t>
            </w:r>
          </w:p>
        </w:tc>
        <w:tc>
          <w:tcPr>
            <w:tcW w:w="7883" w:type="dxa"/>
            <w:tcBorders>
              <w:left w:val="single" w:sz="18" w:space="0" w:color="auto"/>
              <w:right w:val="single" w:sz="18" w:space="0" w:color="auto"/>
            </w:tcBorders>
          </w:tcPr>
          <w:p w:rsidR="00F51066" w:rsidRPr="00BA62ED" w:rsidRDefault="00F51066" w:rsidP="00F51066">
            <w:pPr>
              <w:rPr>
                <w:rFonts w:ascii="Arial" w:hAnsi="Arial" w:cs="Arial"/>
                <w:lang w:val="en-US"/>
              </w:rPr>
            </w:pPr>
            <w:r w:rsidRPr="00F27088">
              <w:rPr>
                <w:lang w:val="en-US"/>
              </w:rPr>
              <w:t>By means of  fulfilling the leader role in the environment where solutions are sought for the original and interdisciplinary problems, developing 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F51066" w:rsidRPr="00E01D3F" w:rsidRDefault="00F51066" w:rsidP="00F51066">
            <w:pPr>
              <w:jc w:val="both"/>
            </w:pPr>
          </w:p>
        </w:tc>
        <w:tc>
          <w:tcPr>
            <w:tcW w:w="425" w:type="dxa"/>
          </w:tcPr>
          <w:p w:rsidR="00F51066" w:rsidRPr="00E01D3F" w:rsidRDefault="00F51066" w:rsidP="00F51066">
            <w:pPr>
              <w:jc w:val="both"/>
            </w:pPr>
            <w:r>
              <w:t>+</w:t>
            </w:r>
          </w:p>
        </w:tc>
        <w:tc>
          <w:tcPr>
            <w:tcW w:w="529" w:type="dxa"/>
            <w:tcBorders>
              <w:right w:val="single" w:sz="18" w:space="0" w:color="auto"/>
            </w:tcBorders>
          </w:tcPr>
          <w:p w:rsidR="00F51066" w:rsidRPr="00E01D3F" w:rsidRDefault="00F51066" w:rsidP="00F51066">
            <w:pPr>
              <w:jc w:val="both"/>
            </w:pPr>
          </w:p>
        </w:tc>
      </w:tr>
      <w:tr w:rsidR="00F51066" w:rsidRPr="00BA62ED" w:rsidTr="00834215">
        <w:tc>
          <w:tcPr>
            <w:tcW w:w="589" w:type="dxa"/>
            <w:tcBorders>
              <w:left w:val="single" w:sz="18" w:space="0" w:color="auto"/>
              <w:right w:val="single" w:sz="18" w:space="0" w:color="auto"/>
            </w:tcBorders>
          </w:tcPr>
          <w:p w:rsidR="00F51066" w:rsidRPr="00BA62ED" w:rsidRDefault="00F51066" w:rsidP="00F51066">
            <w:pPr>
              <w:jc w:val="center"/>
              <w:rPr>
                <w:b/>
              </w:rPr>
            </w:pPr>
            <w:r w:rsidRPr="00BA62ED">
              <w:rPr>
                <w:b/>
              </w:rPr>
              <w:t>v.</w:t>
            </w:r>
          </w:p>
        </w:tc>
        <w:tc>
          <w:tcPr>
            <w:tcW w:w="7883" w:type="dxa"/>
            <w:tcBorders>
              <w:left w:val="single" w:sz="18" w:space="0" w:color="auto"/>
              <w:right w:val="single" w:sz="18" w:space="0" w:color="auto"/>
            </w:tcBorders>
          </w:tcPr>
          <w:p w:rsidR="00F51066" w:rsidRPr="00F27088" w:rsidRDefault="00F51066" w:rsidP="00F51066">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F51066" w:rsidRPr="00E01D3F" w:rsidRDefault="00F51066" w:rsidP="00F51066">
            <w:pPr>
              <w:jc w:val="both"/>
            </w:pPr>
            <w:r>
              <w:t>+</w:t>
            </w:r>
          </w:p>
        </w:tc>
        <w:tc>
          <w:tcPr>
            <w:tcW w:w="425" w:type="dxa"/>
          </w:tcPr>
          <w:p w:rsidR="00F51066" w:rsidRPr="00E01D3F" w:rsidRDefault="00F51066" w:rsidP="00F51066">
            <w:pPr>
              <w:jc w:val="both"/>
            </w:pPr>
          </w:p>
        </w:tc>
        <w:tc>
          <w:tcPr>
            <w:tcW w:w="529" w:type="dxa"/>
            <w:tcBorders>
              <w:right w:val="single" w:sz="18" w:space="0" w:color="auto"/>
            </w:tcBorders>
          </w:tcPr>
          <w:p w:rsidR="00F51066" w:rsidRPr="00E01D3F" w:rsidRDefault="00F51066" w:rsidP="00F51066">
            <w:pPr>
              <w:jc w:val="both"/>
            </w:pPr>
          </w:p>
        </w:tc>
      </w:tr>
      <w:tr w:rsidR="00F51066" w:rsidRPr="00BA62ED" w:rsidTr="00834215">
        <w:tc>
          <w:tcPr>
            <w:tcW w:w="589" w:type="dxa"/>
            <w:tcBorders>
              <w:left w:val="single" w:sz="18" w:space="0" w:color="auto"/>
              <w:right w:val="single" w:sz="18" w:space="0" w:color="auto"/>
            </w:tcBorders>
          </w:tcPr>
          <w:p w:rsidR="00F51066" w:rsidRPr="00BA62ED" w:rsidRDefault="00F51066" w:rsidP="00F51066">
            <w:pPr>
              <w:jc w:val="center"/>
              <w:rPr>
                <w:b/>
              </w:rPr>
            </w:pPr>
            <w:r>
              <w:rPr>
                <w:b/>
              </w:rPr>
              <w:t>vi.</w:t>
            </w:r>
          </w:p>
        </w:tc>
        <w:tc>
          <w:tcPr>
            <w:tcW w:w="7883" w:type="dxa"/>
            <w:tcBorders>
              <w:left w:val="single" w:sz="18" w:space="0" w:color="auto"/>
              <w:right w:val="single" w:sz="18" w:space="0" w:color="auto"/>
            </w:tcBorders>
          </w:tcPr>
          <w:p w:rsidR="00F51066" w:rsidRDefault="00F51066" w:rsidP="00F51066">
            <w:pPr>
              <w:jc w:val="both"/>
              <w:rPr>
                <w:lang w:val="en-US"/>
              </w:rPr>
            </w:pPr>
            <w:r w:rsidRPr="00F27088">
              <w:rPr>
                <w:lang w:val="en-US"/>
              </w:rPr>
              <w:t>By means of proficiency in a foreign language –at least European Language Portfolio C1 Level-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area (</w:t>
            </w:r>
            <w:r w:rsidRPr="00F27088">
              <w:rPr>
                <w:i/>
                <w:lang w:val="en-US"/>
              </w:rPr>
              <w:t>communication and social competency</w:t>
            </w:r>
            <w:r w:rsidRPr="00F27088">
              <w:rPr>
                <w:lang w:val="en-US"/>
              </w:rPr>
              <w:t>).</w:t>
            </w:r>
          </w:p>
        </w:tc>
        <w:tc>
          <w:tcPr>
            <w:tcW w:w="567" w:type="dxa"/>
            <w:tcBorders>
              <w:left w:val="single" w:sz="18" w:space="0" w:color="auto"/>
            </w:tcBorders>
          </w:tcPr>
          <w:p w:rsidR="00F51066" w:rsidRPr="00E01D3F" w:rsidRDefault="00F51066" w:rsidP="00F51066">
            <w:pPr>
              <w:jc w:val="both"/>
            </w:pPr>
          </w:p>
        </w:tc>
        <w:tc>
          <w:tcPr>
            <w:tcW w:w="425" w:type="dxa"/>
          </w:tcPr>
          <w:p w:rsidR="00F51066" w:rsidRPr="00E01D3F" w:rsidRDefault="008C4BE1" w:rsidP="00F51066">
            <w:pPr>
              <w:jc w:val="both"/>
            </w:pPr>
            <w:r>
              <w:t>+</w:t>
            </w:r>
          </w:p>
        </w:tc>
        <w:tc>
          <w:tcPr>
            <w:tcW w:w="529" w:type="dxa"/>
            <w:tcBorders>
              <w:right w:val="single" w:sz="18" w:space="0" w:color="auto"/>
            </w:tcBorders>
          </w:tcPr>
          <w:p w:rsidR="00F51066" w:rsidRPr="00E01D3F" w:rsidRDefault="00F51066" w:rsidP="00F51066">
            <w:pPr>
              <w:jc w:val="both"/>
            </w:pPr>
          </w:p>
        </w:tc>
      </w:tr>
      <w:tr w:rsidR="00F51066" w:rsidRPr="00BA62ED" w:rsidTr="00834215">
        <w:tc>
          <w:tcPr>
            <w:tcW w:w="589" w:type="dxa"/>
            <w:tcBorders>
              <w:left w:val="single" w:sz="18" w:space="0" w:color="auto"/>
              <w:bottom w:val="single" w:sz="18" w:space="0" w:color="auto"/>
              <w:right w:val="single" w:sz="18" w:space="0" w:color="auto"/>
            </w:tcBorders>
          </w:tcPr>
          <w:p w:rsidR="00F51066" w:rsidRPr="00BA62ED" w:rsidRDefault="00F51066" w:rsidP="00F51066">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F51066" w:rsidRPr="00BA62ED" w:rsidRDefault="00F51066" w:rsidP="00F51066">
            <w:pPr>
              <w:rPr>
                <w:rFonts w:ascii="Arial" w:hAnsi="Arial" w:cs="Arial"/>
                <w:lang w:val="en-US"/>
              </w:rPr>
            </w:pPr>
            <w:r w:rsidRPr="00F27088">
              <w:rPr>
                <w:lang w:val="en-US"/>
              </w:rPr>
              <w:t>By means of contributing to the society state and progress towards being an information society by announcing and promoting the technological, scientific and social developments in one’s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F51066" w:rsidRPr="00E01D3F" w:rsidRDefault="00F51066" w:rsidP="00F51066">
            <w:pPr>
              <w:jc w:val="both"/>
            </w:pPr>
          </w:p>
        </w:tc>
        <w:tc>
          <w:tcPr>
            <w:tcW w:w="425" w:type="dxa"/>
            <w:tcBorders>
              <w:bottom w:val="single" w:sz="18" w:space="0" w:color="auto"/>
            </w:tcBorders>
          </w:tcPr>
          <w:p w:rsidR="00F51066" w:rsidRPr="00E01D3F" w:rsidRDefault="008C4BE1" w:rsidP="00F51066">
            <w:pPr>
              <w:jc w:val="both"/>
            </w:pPr>
            <w:r>
              <w:t>+</w:t>
            </w:r>
          </w:p>
        </w:tc>
        <w:tc>
          <w:tcPr>
            <w:tcW w:w="529" w:type="dxa"/>
            <w:tcBorders>
              <w:bottom w:val="single" w:sz="18" w:space="0" w:color="auto"/>
              <w:right w:val="single" w:sz="18" w:space="0" w:color="auto"/>
            </w:tcBorders>
          </w:tcPr>
          <w:p w:rsidR="00F51066" w:rsidRPr="00E01D3F" w:rsidRDefault="00F51066" w:rsidP="00F51066">
            <w:pPr>
              <w:jc w:val="both"/>
            </w:pPr>
          </w:p>
        </w:tc>
      </w:tr>
      <w:tr w:rsidR="00F51066" w:rsidRPr="00BA62ED" w:rsidTr="0083421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F51066" w:rsidRPr="00BA62ED" w:rsidRDefault="00F51066" w:rsidP="00F51066">
            <w:pPr>
              <w:rPr>
                <w:b/>
                <w:bCs/>
                <w:lang w:val="en-US"/>
              </w:rPr>
            </w:pPr>
          </w:p>
        </w:tc>
      </w:tr>
    </w:tbl>
    <w:p w:rsidR="00F764FD" w:rsidRPr="00BA62ED" w:rsidRDefault="00F764FD" w:rsidP="00F764FD">
      <w:pPr>
        <w:rPr>
          <w:b/>
          <w:lang w:val="en-US"/>
        </w:rPr>
      </w:pPr>
      <w:r w:rsidRPr="00BA62ED">
        <w:rPr>
          <w:lang w:val="en-US"/>
        </w:rPr>
        <w:t xml:space="preserve"> </w:t>
      </w:r>
      <w:r w:rsidRPr="00BA62ED">
        <w:rPr>
          <w:b/>
          <w:lang w:val="en-US"/>
        </w:rPr>
        <w:t xml:space="preserve">1: Little, 2. Partial, 3. Full </w:t>
      </w:r>
    </w:p>
    <w:p w:rsidR="00F764FD" w:rsidRPr="00BA62ED" w:rsidRDefault="00F764FD" w:rsidP="00F764FD"/>
    <w:p w:rsidR="00F764FD" w:rsidRPr="00BA62ED" w:rsidRDefault="00F764FD" w:rsidP="00F764FD"/>
    <w:p w:rsidR="00F764FD" w:rsidRPr="00F54B8A" w:rsidRDefault="00F764FD" w:rsidP="00F764FD">
      <w:pPr>
        <w:rPr>
          <w:lang w:val="en-US"/>
        </w:rPr>
      </w:pP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AF36D6" w:rsidP="00DE2F2E">
            <w:pPr>
              <w:jc w:val="center"/>
            </w:pPr>
            <w:r>
              <w:rPr>
                <w:b/>
              </w:rPr>
              <w:t>2</w:t>
            </w:r>
            <w:r w:rsidR="008C4BE1">
              <w:rPr>
                <w:b/>
              </w:rPr>
              <w:t>0</w:t>
            </w:r>
            <w:r w:rsidR="00DE2F2E" w:rsidRPr="00DC26B5">
              <w:rPr>
                <w:b/>
              </w:rPr>
              <w:t>.0</w:t>
            </w:r>
            <w:r w:rsidR="008C4BE1">
              <w:rPr>
                <w:b/>
              </w:rPr>
              <w:t>6</w:t>
            </w:r>
            <w:r w:rsidR="00DE2F2E" w:rsidRPr="00DC26B5">
              <w:rPr>
                <w:b/>
              </w:rPr>
              <w:t>.201</w:t>
            </w:r>
            <w:r w:rsidR="008C4BE1">
              <w:rPr>
                <w:b/>
              </w:rPr>
              <w:t>7</w:t>
            </w: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6896324"/>
    <w:multiLevelType w:val="hybridMultilevel"/>
    <w:tmpl w:val="460A43D2"/>
    <w:lvl w:ilvl="0" w:tplc="0409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9A83A59"/>
    <w:multiLevelType w:val="singleLevel"/>
    <w:tmpl w:val="0C090011"/>
    <w:lvl w:ilvl="0">
      <w:start w:val="1"/>
      <w:numFmt w:val="decimal"/>
      <w:lvlText w:val="%1)"/>
      <w:lvlJc w:val="left"/>
      <w:pPr>
        <w:tabs>
          <w:tab w:val="num" w:pos="360"/>
        </w:tabs>
        <w:ind w:left="360" w:hanging="360"/>
      </w:pPr>
      <w:rPr>
        <w:rFonts w:hint="default"/>
      </w:rPr>
    </w:lvl>
  </w:abstractNum>
  <w:abstractNum w:abstractNumId="10"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8AA20B0"/>
    <w:multiLevelType w:val="hybridMultilevel"/>
    <w:tmpl w:val="8DD495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8"/>
  </w:num>
  <w:num w:numId="6">
    <w:abstractNumId w:val="5"/>
  </w:num>
  <w:num w:numId="7">
    <w:abstractNumId w:val="7"/>
  </w:num>
  <w:num w:numId="8">
    <w:abstractNumId w:val="10"/>
  </w:num>
  <w:num w:numId="9">
    <w:abstractNumId w:val="12"/>
  </w:num>
  <w:num w:numId="10">
    <w:abstractNumId w:val="2"/>
  </w:num>
  <w:num w:numId="11">
    <w:abstractNumId w:val="13"/>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33C5A"/>
    <w:rsid w:val="00076132"/>
    <w:rsid w:val="0009300C"/>
    <w:rsid w:val="00093779"/>
    <w:rsid w:val="000C026F"/>
    <w:rsid w:val="000D0E3C"/>
    <w:rsid w:val="000D74BF"/>
    <w:rsid w:val="000D7857"/>
    <w:rsid w:val="000E3F6B"/>
    <w:rsid w:val="00116AC9"/>
    <w:rsid w:val="00143CA8"/>
    <w:rsid w:val="0014590E"/>
    <w:rsid w:val="00145CD0"/>
    <w:rsid w:val="00145DF5"/>
    <w:rsid w:val="00152E5D"/>
    <w:rsid w:val="001616F8"/>
    <w:rsid w:val="001669BC"/>
    <w:rsid w:val="00177E1F"/>
    <w:rsid w:val="001907E8"/>
    <w:rsid w:val="001A4F02"/>
    <w:rsid w:val="001A6124"/>
    <w:rsid w:val="001E0255"/>
    <w:rsid w:val="001E3CCD"/>
    <w:rsid w:val="001E493C"/>
    <w:rsid w:val="001F2125"/>
    <w:rsid w:val="002011E7"/>
    <w:rsid w:val="00202E07"/>
    <w:rsid w:val="00213524"/>
    <w:rsid w:val="00213B46"/>
    <w:rsid w:val="0024524C"/>
    <w:rsid w:val="002875BF"/>
    <w:rsid w:val="00295BC1"/>
    <w:rsid w:val="002A2466"/>
    <w:rsid w:val="002A75A0"/>
    <w:rsid w:val="002A7BE5"/>
    <w:rsid w:val="002C20C3"/>
    <w:rsid w:val="003027D2"/>
    <w:rsid w:val="00315D15"/>
    <w:rsid w:val="00337633"/>
    <w:rsid w:val="003548A4"/>
    <w:rsid w:val="00355772"/>
    <w:rsid w:val="00363AC1"/>
    <w:rsid w:val="0038344E"/>
    <w:rsid w:val="0039216C"/>
    <w:rsid w:val="003A1955"/>
    <w:rsid w:val="003A292F"/>
    <w:rsid w:val="003C174D"/>
    <w:rsid w:val="003D263D"/>
    <w:rsid w:val="00404A13"/>
    <w:rsid w:val="0040684C"/>
    <w:rsid w:val="004151A4"/>
    <w:rsid w:val="00431465"/>
    <w:rsid w:val="0044342C"/>
    <w:rsid w:val="004457C8"/>
    <w:rsid w:val="004469AA"/>
    <w:rsid w:val="004502C2"/>
    <w:rsid w:val="00461695"/>
    <w:rsid w:val="00472400"/>
    <w:rsid w:val="00496726"/>
    <w:rsid w:val="00497E7E"/>
    <w:rsid w:val="004A6E6A"/>
    <w:rsid w:val="004E0A14"/>
    <w:rsid w:val="004E6179"/>
    <w:rsid w:val="004F08C4"/>
    <w:rsid w:val="00503563"/>
    <w:rsid w:val="00516AE3"/>
    <w:rsid w:val="0053461B"/>
    <w:rsid w:val="00544222"/>
    <w:rsid w:val="0055057C"/>
    <w:rsid w:val="00550D55"/>
    <w:rsid w:val="00551112"/>
    <w:rsid w:val="005631F8"/>
    <w:rsid w:val="00595BE4"/>
    <w:rsid w:val="005C2029"/>
    <w:rsid w:val="005E1EE4"/>
    <w:rsid w:val="005F126D"/>
    <w:rsid w:val="005F2EC1"/>
    <w:rsid w:val="005F47A8"/>
    <w:rsid w:val="00600003"/>
    <w:rsid w:val="006154BC"/>
    <w:rsid w:val="006608C8"/>
    <w:rsid w:val="006611FA"/>
    <w:rsid w:val="00682549"/>
    <w:rsid w:val="006861A2"/>
    <w:rsid w:val="0069363B"/>
    <w:rsid w:val="006A5FBD"/>
    <w:rsid w:val="006B6FE2"/>
    <w:rsid w:val="006C6AE1"/>
    <w:rsid w:val="006E2636"/>
    <w:rsid w:val="006F16C6"/>
    <w:rsid w:val="006F3D08"/>
    <w:rsid w:val="0070742E"/>
    <w:rsid w:val="00707D0D"/>
    <w:rsid w:val="0071630F"/>
    <w:rsid w:val="007237F4"/>
    <w:rsid w:val="00743FFB"/>
    <w:rsid w:val="0074771E"/>
    <w:rsid w:val="00752D18"/>
    <w:rsid w:val="00776690"/>
    <w:rsid w:val="00793E4C"/>
    <w:rsid w:val="00795BD6"/>
    <w:rsid w:val="007A34ED"/>
    <w:rsid w:val="007D02A4"/>
    <w:rsid w:val="007D356B"/>
    <w:rsid w:val="007E1824"/>
    <w:rsid w:val="007F1B12"/>
    <w:rsid w:val="007F7CA0"/>
    <w:rsid w:val="0082725B"/>
    <w:rsid w:val="00834215"/>
    <w:rsid w:val="00843443"/>
    <w:rsid w:val="00845F24"/>
    <w:rsid w:val="00846F5F"/>
    <w:rsid w:val="008552BC"/>
    <w:rsid w:val="008572E4"/>
    <w:rsid w:val="008820AF"/>
    <w:rsid w:val="00887107"/>
    <w:rsid w:val="008A0A19"/>
    <w:rsid w:val="008A2472"/>
    <w:rsid w:val="008C4BE1"/>
    <w:rsid w:val="008E6FFC"/>
    <w:rsid w:val="008F0591"/>
    <w:rsid w:val="008F08C9"/>
    <w:rsid w:val="00905631"/>
    <w:rsid w:val="009120DE"/>
    <w:rsid w:val="00912BC9"/>
    <w:rsid w:val="0093256A"/>
    <w:rsid w:val="00933C29"/>
    <w:rsid w:val="0095723B"/>
    <w:rsid w:val="00960003"/>
    <w:rsid w:val="00960603"/>
    <w:rsid w:val="00970D6D"/>
    <w:rsid w:val="00970F08"/>
    <w:rsid w:val="009950C0"/>
    <w:rsid w:val="009A16BB"/>
    <w:rsid w:val="009E45B4"/>
    <w:rsid w:val="009E4F85"/>
    <w:rsid w:val="00A02BFC"/>
    <w:rsid w:val="00A1217A"/>
    <w:rsid w:val="00A1404B"/>
    <w:rsid w:val="00A15D27"/>
    <w:rsid w:val="00A306FD"/>
    <w:rsid w:val="00A37711"/>
    <w:rsid w:val="00A54687"/>
    <w:rsid w:val="00A606A9"/>
    <w:rsid w:val="00A65348"/>
    <w:rsid w:val="00A753CE"/>
    <w:rsid w:val="00A85459"/>
    <w:rsid w:val="00A900A9"/>
    <w:rsid w:val="00A965FB"/>
    <w:rsid w:val="00AA3BCD"/>
    <w:rsid w:val="00AA5EC4"/>
    <w:rsid w:val="00AB79B5"/>
    <w:rsid w:val="00AC3FAA"/>
    <w:rsid w:val="00AE1915"/>
    <w:rsid w:val="00AF36D6"/>
    <w:rsid w:val="00AF65F9"/>
    <w:rsid w:val="00AF6AC7"/>
    <w:rsid w:val="00AF7488"/>
    <w:rsid w:val="00B11BC7"/>
    <w:rsid w:val="00B2336F"/>
    <w:rsid w:val="00B52002"/>
    <w:rsid w:val="00B56D3C"/>
    <w:rsid w:val="00B81F65"/>
    <w:rsid w:val="00B90CB3"/>
    <w:rsid w:val="00B91B59"/>
    <w:rsid w:val="00B922DF"/>
    <w:rsid w:val="00B9503D"/>
    <w:rsid w:val="00BA35DC"/>
    <w:rsid w:val="00BA62ED"/>
    <w:rsid w:val="00BB655D"/>
    <w:rsid w:val="00BC479E"/>
    <w:rsid w:val="00BD1CBA"/>
    <w:rsid w:val="00BD76EB"/>
    <w:rsid w:val="00BE3112"/>
    <w:rsid w:val="00BE535A"/>
    <w:rsid w:val="00C069CC"/>
    <w:rsid w:val="00C1111C"/>
    <w:rsid w:val="00C16978"/>
    <w:rsid w:val="00C23789"/>
    <w:rsid w:val="00C259DF"/>
    <w:rsid w:val="00C353A3"/>
    <w:rsid w:val="00C644C9"/>
    <w:rsid w:val="00C73011"/>
    <w:rsid w:val="00C753FC"/>
    <w:rsid w:val="00CC5BB7"/>
    <w:rsid w:val="00D13989"/>
    <w:rsid w:val="00D15407"/>
    <w:rsid w:val="00D25AC0"/>
    <w:rsid w:val="00D305FA"/>
    <w:rsid w:val="00D4706C"/>
    <w:rsid w:val="00D4762A"/>
    <w:rsid w:val="00D67223"/>
    <w:rsid w:val="00D9169D"/>
    <w:rsid w:val="00D92682"/>
    <w:rsid w:val="00DA0AE3"/>
    <w:rsid w:val="00DA6B48"/>
    <w:rsid w:val="00DB023F"/>
    <w:rsid w:val="00DB0917"/>
    <w:rsid w:val="00DB4599"/>
    <w:rsid w:val="00DC0069"/>
    <w:rsid w:val="00DC1D10"/>
    <w:rsid w:val="00DC26AD"/>
    <w:rsid w:val="00DD216B"/>
    <w:rsid w:val="00DE13E1"/>
    <w:rsid w:val="00DE2F2E"/>
    <w:rsid w:val="00DF5026"/>
    <w:rsid w:val="00DF610E"/>
    <w:rsid w:val="00DF6F8C"/>
    <w:rsid w:val="00E04318"/>
    <w:rsid w:val="00E11B06"/>
    <w:rsid w:val="00E12AFA"/>
    <w:rsid w:val="00E16901"/>
    <w:rsid w:val="00E26A04"/>
    <w:rsid w:val="00E332C2"/>
    <w:rsid w:val="00E43F02"/>
    <w:rsid w:val="00E62505"/>
    <w:rsid w:val="00E6717C"/>
    <w:rsid w:val="00E7426A"/>
    <w:rsid w:val="00E8579E"/>
    <w:rsid w:val="00E85915"/>
    <w:rsid w:val="00EA73FA"/>
    <w:rsid w:val="00EB2735"/>
    <w:rsid w:val="00EE22EC"/>
    <w:rsid w:val="00EF6D7F"/>
    <w:rsid w:val="00F3022A"/>
    <w:rsid w:val="00F4060E"/>
    <w:rsid w:val="00F418C0"/>
    <w:rsid w:val="00F51066"/>
    <w:rsid w:val="00F54B8A"/>
    <w:rsid w:val="00F55B89"/>
    <w:rsid w:val="00F74115"/>
    <w:rsid w:val="00F764FD"/>
    <w:rsid w:val="00FC182A"/>
    <w:rsid w:val="00FD07E1"/>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3E839"/>
  <w15:chartTrackingRefBased/>
  <w15:docId w15:val="{6C65B7FD-1BD5-415D-A5B0-99ABA590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lang w:val="x-none"/>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styleId="BodyText">
    <w:name w:val="Body Text"/>
    <w:basedOn w:val="Normal"/>
    <w:link w:val="BodyTextChar"/>
    <w:rsid w:val="003A292F"/>
    <w:pPr>
      <w:overflowPunct/>
      <w:autoSpaceDE/>
      <w:autoSpaceDN/>
      <w:adjustRightInd/>
      <w:textAlignment w:val="auto"/>
    </w:pPr>
    <w:rPr>
      <w:sz w:val="16"/>
      <w:lang w:val="x-none"/>
    </w:rPr>
  </w:style>
  <w:style w:type="character" w:customStyle="1" w:styleId="BodyTextChar">
    <w:name w:val="Body Text Char"/>
    <w:link w:val="BodyText"/>
    <w:rsid w:val="003A292F"/>
    <w:rPr>
      <w:sz w:val="16"/>
      <w:lang w:eastAsia="en-US"/>
    </w:rPr>
  </w:style>
  <w:style w:type="character" w:customStyle="1" w:styleId="Heading2Char">
    <w:name w:val="Heading 2 Char"/>
    <w:link w:val="Heading2"/>
    <w:rsid w:val="00F764FD"/>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1</Pages>
  <Words>2239</Words>
  <Characters>12763</Characters>
  <Application>Microsoft Office Word</Application>
  <DocSecurity>0</DocSecurity>
  <Lines>106</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2016-09-21T13:02:00Z</cp:lastPrinted>
  <dcterms:created xsi:type="dcterms:W3CDTF">2018-07-01T17:00:00Z</dcterms:created>
  <dcterms:modified xsi:type="dcterms:W3CDTF">2018-07-01T17:00:00Z</dcterms:modified>
</cp:coreProperties>
</file>